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85" w:rsidRPr="00734285" w:rsidRDefault="00734285" w:rsidP="0073428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34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Семенюк</w:t>
      </w:r>
      <w:proofErr w:type="spellEnd"/>
      <w:r w:rsidRPr="00734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Георгий Владимирович</w:t>
      </w:r>
    </w:p>
    <w:p w:rsidR="004B7BF2" w:rsidRPr="00734285" w:rsidRDefault="00F926F1" w:rsidP="00734285">
      <w:pPr>
        <w:numPr>
          <w:ilvl w:val="0"/>
          <w:numId w:val="5"/>
        </w:numPr>
        <w:tabs>
          <w:tab w:val="clear" w:pos="720"/>
          <w:tab w:val="num" w:pos="709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по </w:t>
      </w:r>
      <w:r w:rsidR="00076782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DD451A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10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1B51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76782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состав которого входят </w:t>
      </w:r>
      <w:r w:rsidR="000E1B51" w:rsidRPr="00734285">
        <w:rPr>
          <w:rFonts w:ascii="Times New Roman" w:hAnsi="Times New Roman" w:cs="Times New Roman"/>
          <w:bCs/>
          <w:sz w:val="26"/>
          <w:szCs w:val="26"/>
        </w:rPr>
        <w:t>улицы:</w:t>
      </w:r>
      <w:r w:rsidR="000E1B51" w:rsidRPr="007342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C410E" w:rsidRPr="00734285">
        <w:rPr>
          <w:rFonts w:ascii="Times New Roman" w:hAnsi="Times New Roman" w:cs="Times New Roman"/>
          <w:sz w:val="26"/>
          <w:szCs w:val="26"/>
        </w:rPr>
        <w:t xml:space="preserve">улицы: </w:t>
      </w:r>
      <w:proofErr w:type="spellStart"/>
      <w:r w:rsidR="005C410E" w:rsidRPr="00734285">
        <w:rPr>
          <w:rFonts w:ascii="Times New Roman" w:hAnsi="Times New Roman" w:cs="Times New Roman"/>
          <w:sz w:val="26"/>
          <w:szCs w:val="26"/>
        </w:rPr>
        <w:t>Бадюлина</w:t>
      </w:r>
      <w:proofErr w:type="spellEnd"/>
      <w:r w:rsidR="005C410E" w:rsidRPr="00734285">
        <w:rPr>
          <w:rFonts w:ascii="Times New Roman" w:hAnsi="Times New Roman" w:cs="Times New Roman"/>
          <w:sz w:val="26"/>
          <w:szCs w:val="26"/>
        </w:rPr>
        <w:t xml:space="preserve"> - нечетные дома с № 1 по № 41 и четные дома с № 2 по № 34-а; Володарского, </w:t>
      </w:r>
      <w:proofErr w:type="gramStart"/>
      <w:r w:rsidR="005C410E" w:rsidRPr="00734285">
        <w:rPr>
          <w:rFonts w:ascii="Times New Roman" w:hAnsi="Times New Roman" w:cs="Times New Roman"/>
          <w:sz w:val="26"/>
          <w:szCs w:val="26"/>
        </w:rPr>
        <w:t>Загородная</w:t>
      </w:r>
      <w:proofErr w:type="gramEnd"/>
      <w:r w:rsidR="005C410E" w:rsidRPr="00734285">
        <w:rPr>
          <w:rFonts w:ascii="Times New Roman" w:hAnsi="Times New Roman" w:cs="Times New Roman"/>
          <w:sz w:val="26"/>
          <w:szCs w:val="26"/>
        </w:rPr>
        <w:t xml:space="preserve"> - нечетные дома с № 1 по № 37 и четные дома с № 2 по № 34; </w:t>
      </w:r>
      <w:proofErr w:type="spellStart"/>
      <w:r w:rsidR="005C410E" w:rsidRPr="00734285">
        <w:rPr>
          <w:rFonts w:ascii="Times New Roman" w:hAnsi="Times New Roman" w:cs="Times New Roman"/>
          <w:sz w:val="26"/>
          <w:szCs w:val="26"/>
        </w:rPr>
        <w:t>Новоторжская</w:t>
      </w:r>
      <w:proofErr w:type="spellEnd"/>
      <w:r w:rsidR="005C410E" w:rsidRPr="00734285">
        <w:rPr>
          <w:rFonts w:ascii="Times New Roman" w:hAnsi="Times New Roman" w:cs="Times New Roman"/>
          <w:sz w:val="26"/>
          <w:szCs w:val="26"/>
        </w:rPr>
        <w:t xml:space="preserve">, Огородная, </w:t>
      </w:r>
      <w:proofErr w:type="spellStart"/>
      <w:r w:rsidR="005C410E" w:rsidRPr="00734285">
        <w:rPr>
          <w:rFonts w:ascii="Times New Roman" w:hAnsi="Times New Roman" w:cs="Times New Roman"/>
          <w:sz w:val="26"/>
          <w:szCs w:val="26"/>
        </w:rPr>
        <w:t>Осташковская</w:t>
      </w:r>
      <w:proofErr w:type="spellEnd"/>
      <w:r w:rsidR="005C410E" w:rsidRPr="00734285">
        <w:rPr>
          <w:rFonts w:ascii="Times New Roman" w:hAnsi="Times New Roman" w:cs="Times New Roman"/>
          <w:sz w:val="26"/>
          <w:szCs w:val="26"/>
        </w:rPr>
        <w:t xml:space="preserve"> - дома №№ 31, 35; Первомайская - нечетные дома с № 1 по № 61 и четные дома с № 2 по № 42; Свердлова, Спартака - нечетные дома  с № 1 по № 67 и четные дома с № 2 по № 64; переулки: Загородный, Новоторжский, 1-й, 2-й, 3-й Новоторжский, Первомайский, 1-й, 2-й, 3-й Первомайский, Свердлова – дома №№ 1, 2, 2-а, 3, 5, 7, 9, 11, 13, 15, 17, 19, Спартака</w:t>
      </w:r>
    </w:p>
    <w:p w:rsidR="004B7BF2" w:rsidRPr="00734285" w:rsidRDefault="004B7BF2" w:rsidP="0073428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5C410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28.08.1991</w:t>
      </w:r>
    </w:p>
    <w:p w:rsidR="006211CF" w:rsidRPr="00734285" w:rsidRDefault="006211CF" w:rsidP="0073428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5C410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ФГБУК </w:t>
      </w:r>
      <w:r w:rsidR="000E1B51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C410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историко-этнографический музей</w:t>
      </w:r>
      <w:r w:rsidR="000E1B51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26F1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C410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экскурсовод</w:t>
      </w:r>
    </w:p>
    <w:p w:rsidR="004B7BF2" w:rsidRPr="00734285" w:rsidRDefault="004B7BF2" w:rsidP="0073428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</w:t>
      </w:r>
      <w:r w:rsidR="00F926F1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Росси</w:t>
      </w: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B7BF2" w:rsidRPr="00734285" w:rsidRDefault="004B7BF2" w:rsidP="0073428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постоянной комиссии по </w:t>
      </w:r>
      <w:r w:rsidR="005C410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налогам, бюджету и экономическим</w:t>
      </w:r>
      <w:r w:rsidR="003510C5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</w:t>
      </w:r>
    </w:p>
    <w:p w:rsidR="004B7BF2" w:rsidRPr="00734285" w:rsidRDefault="004B7BF2" w:rsidP="00734285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3510C5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10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по</w:t>
      </w:r>
      <w:r w:rsidR="00D571D0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понедельник</w:t>
      </w:r>
      <w:r w:rsidR="005C410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3510C5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с 1</w:t>
      </w:r>
      <w:r w:rsidR="00F259D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3428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F259D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3428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 </w:t>
      </w:r>
      <w:r w:rsidR="00F259D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Торжокской городской Думы</w:t>
      </w:r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gramStart"/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Торжок, </w:t>
      </w:r>
      <w:r w:rsidR="00F259D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571D0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 </w:t>
      </w:r>
      <w:r w:rsidR="00F259D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Ананьина</w:t>
      </w:r>
      <w:r w:rsidR="00D571D0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F259DE" w:rsidRPr="007342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76F89" w:rsidRPr="00734285" w:rsidRDefault="00F76F89" w:rsidP="00734285">
      <w:p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25C45"/>
    <w:rsid w:val="00061859"/>
    <w:rsid w:val="0007579E"/>
    <w:rsid w:val="00076782"/>
    <w:rsid w:val="000943CF"/>
    <w:rsid w:val="000E1B51"/>
    <w:rsid w:val="00116A7D"/>
    <w:rsid w:val="001568E8"/>
    <w:rsid w:val="001715B5"/>
    <w:rsid w:val="00201AF8"/>
    <w:rsid w:val="002E0A26"/>
    <w:rsid w:val="003510C5"/>
    <w:rsid w:val="00364097"/>
    <w:rsid w:val="0043254C"/>
    <w:rsid w:val="00480DB2"/>
    <w:rsid w:val="004B7BF2"/>
    <w:rsid w:val="004C6736"/>
    <w:rsid w:val="005C29BD"/>
    <w:rsid w:val="005C410E"/>
    <w:rsid w:val="00615110"/>
    <w:rsid w:val="006211CF"/>
    <w:rsid w:val="00633C61"/>
    <w:rsid w:val="006558EC"/>
    <w:rsid w:val="006A3056"/>
    <w:rsid w:val="006B02AB"/>
    <w:rsid w:val="006B62C7"/>
    <w:rsid w:val="006D1AC4"/>
    <w:rsid w:val="00715284"/>
    <w:rsid w:val="00734285"/>
    <w:rsid w:val="00780141"/>
    <w:rsid w:val="0082041B"/>
    <w:rsid w:val="008937B3"/>
    <w:rsid w:val="0099732D"/>
    <w:rsid w:val="009E6EF1"/>
    <w:rsid w:val="00A04F69"/>
    <w:rsid w:val="00A17C84"/>
    <w:rsid w:val="00AA3E99"/>
    <w:rsid w:val="00B01351"/>
    <w:rsid w:val="00B101BB"/>
    <w:rsid w:val="00B71F4D"/>
    <w:rsid w:val="00B97040"/>
    <w:rsid w:val="00BD1D9C"/>
    <w:rsid w:val="00C52B8D"/>
    <w:rsid w:val="00C7016F"/>
    <w:rsid w:val="00D52906"/>
    <w:rsid w:val="00D571D0"/>
    <w:rsid w:val="00DA0E1C"/>
    <w:rsid w:val="00DD451A"/>
    <w:rsid w:val="00E23161"/>
    <w:rsid w:val="00E26872"/>
    <w:rsid w:val="00E512B2"/>
    <w:rsid w:val="00EF2BCB"/>
    <w:rsid w:val="00EF33F3"/>
    <w:rsid w:val="00F259DE"/>
    <w:rsid w:val="00F76F89"/>
    <w:rsid w:val="00F926F1"/>
    <w:rsid w:val="00FA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5</cp:revision>
  <dcterms:created xsi:type="dcterms:W3CDTF">2015-10-06T07:01:00Z</dcterms:created>
  <dcterms:modified xsi:type="dcterms:W3CDTF">2016-05-13T12:47:00Z</dcterms:modified>
</cp:coreProperties>
</file>