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02" w:rsidRPr="009930F0" w:rsidRDefault="00996502" w:rsidP="00996502">
      <w:pPr>
        <w:spacing w:after="0" w:line="360" w:lineRule="auto"/>
        <w:ind w:firstLine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695325"/>
            <wp:effectExtent l="19050" t="0" r="9525" b="0"/>
            <wp:docPr id="1" name="Рисунок 1" descr="Wi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iLin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502" w:rsidRPr="00877EB3" w:rsidRDefault="00996502" w:rsidP="00996502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877EB3">
        <w:rPr>
          <w:rFonts w:ascii="Times New Roman" w:hAnsi="Times New Roman"/>
          <w:b/>
          <w:sz w:val="26"/>
          <w:szCs w:val="26"/>
        </w:rPr>
        <w:t>ТОРЖОКСКАЯ ГОРОДСКАЯ ДУМА</w:t>
      </w:r>
    </w:p>
    <w:p w:rsidR="00996502" w:rsidRPr="009930F0" w:rsidRDefault="00996502" w:rsidP="009965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930F0">
        <w:rPr>
          <w:rFonts w:ascii="Times New Roman" w:hAnsi="Times New Roman"/>
          <w:b/>
          <w:sz w:val="24"/>
          <w:szCs w:val="24"/>
        </w:rPr>
        <w:t>Контрольно-ревизионная комиссия</w:t>
      </w:r>
    </w:p>
    <w:p w:rsidR="00996502" w:rsidRPr="009930F0" w:rsidRDefault="00996502" w:rsidP="009965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930F0">
        <w:rPr>
          <w:rFonts w:ascii="Times New Roman" w:hAnsi="Times New Roman"/>
          <w:b/>
          <w:sz w:val="24"/>
          <w:szCs w:val="24"/>
        </w:rPr>
        <w:t>муниципального образования город Торжок</w:t>
      </w:r>
    </w:p>
    <w:p w:rsidR="00996502" w:rsidRPr="003544A8" w:rsidRDefault="00996502" w:rsidP="00996502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3544A8">
        <w:rPr>
          <w:rFonts w:ascii="Times New Roman" w:hAnsi="Times New Roman"/>
          <w:sz w:val="18"/>
          <w:szCs w:val="18"/>
        </w:rPr>
        <w:t>пл. Ананьина, д.2, г</w:t>
      </w:r>
      <w:proofErr w:type="gramStart"/>
      <w:r w:rsidRPr="003544A8">
        <w:rPr>
          <w:rFonts w:ascii="Times New Roman" w:hAnsi="Times New Roman"/>
          <w:sz w:val="18"/>
          <w:szCs w:val="18"/>
        </w:rPr>
        <w:t>.Т</w:t>
      </w:r>
      <w:proofErr w:type="gramEnd"/>
      <w:r w:rsidRPr="003544A8">
        <w:rPr>
          <w:rFonts w:ascii="Times New Roman" w:hAnsi="Times New Roman"/>
          <w:sz w:val="18"/>
          <w:szCs w:val="18"/>
        </w:rPr>
        <w:t>оржок, Тверская область, 172002</w:t>
      </w:r>
      <w:r>
        <w:rPr>
          <w:rFonts w:ascii="Times New Roman" w:hAnsi="Times New Roman"/>
          <w:sz w:val="18"/>
          <w:szCs w:val="18"/>
        </w:rPr>
        <w:t>, тел./факс 9-14-9</w:t>
      </w:r>
      <w:r w:rsidRPr="003544A8">
        <w:rPr>
          <w:rFonts w:ascii="Times New Roman" w:hAnsi="Times New Roman"/>
          <w:sz w:val="18"/>
          <w:szCs w:val="18"/>
        </w:rPr>
        <w:t xml:space="preserve">7, </w:t>
      </w:r>
      <w:proofErr w:type="spellStart"/>
      <w:r w:rsidRPr="003544A8">
        <w:rPr>
          <w:rFonts w:ascii="Times New Roman" w:hAnsi="Times New Roman"/>
          <w:sz w:val="18"/>
          <w:szCs w:val="18"/>
        </w:rPr>
        <w:t>эл</w:t>
      </w:r>
      <w:proofErr w:type="spellEnd"/>
      <w:r w:rsidRPr="003544A8">
        <w:rPr>
          <w:rFonts w:ascii="Times New Roman" w:hAnsi="Times New Roman"/>
          <w:sz w:val="18"/>
          <w:szCs w:val="18"/>
        </w:rPr>
        <w:t>. почта</w:t>
      </w:r>
      <w:r>
        <w:rPr>
          <w:rFonts w:ascii="Times New Roman" w:hAnsi="Times New Roman"/>
          <w:sz w:val="18"/>
          <w:szCs w:val="18"/>
        </w:rPr>
        <w:t>:</w:t>
      </w:r>
      <w:r w:rsidRPr="003544A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544A8">
        <w:rPr>
          <w:rFonts w:ascii="Times New Roman" w:hAnsi="Times New Roman"/>
          <w:sz w:val="18"/>
          <w:szCs w:val="18"/>
          <w:lang w:val="en-US"/>
        </w:rPr>
        <w:t>gorduma</w:t>
      </w:r>
      <w:proofErr w:type="spellEnd"/>
      <w:r w:rsidRPr="003544A8">
        <w:rPr>
          <w:rFonts w:ascii="Times New Roman" w:hAnsi="Times New Roman"/>
          <w:sz w:val="18"/>
          <w:szCs w:val="18"/>
        </w:rPr>
        <w:t>@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duma</w:t>
      </w:r>
      <w:proofErr w:type="spellEnd"/>
      <w:r w:rsidRPr="00F0434C">
        <w:rPr>
          <w:rFonts w:ascii="Times New Roman" w:hAnsi="Times New Roman"/>
          <w:sz w:val="18"/>
          <w:szCs w:val="18"/>
        </w:rPr>
        <w:t>-</w:t>
      </w:r>
      <w:proofErr w:type="spellStart"/>
      <w:r w:rsidRPr="003544A8">
        <w:rPr>
          <w:rFonts w:ascii="Times New Roman" w:hAnsi="Times New Roman"/>
          <w:sz w:val="18"/>
          <w:szCs w:val="18"/>
          <w:lang w:val="en-US"/>
        </w:rPr>
        <w:t>torzhok</w:t>
      </w:r>
      <w:proofErr w:type="spellEnd"/>
      <w:r w:rsidRPr="003544A8">
        <w:rPr>
          <w:rFonts w:ascii="Times New Roman" w:hAnsi="Times New Roman"/>
          <w:sz w:val="18"/>
          <w:szCs w:val="18"/>
        </w:rPr>
        <w:t>.</w:t>
      </w:r>
      <w:proofErr w:type="spellStart"/>
      <w:r w:rsidRPr="003544A8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996502" w:rsidRPr="00877EB3" w:rsidRDefault="003D003B" w:rsidP="00996502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0.9pt;margin-top:6.6pt;width:540.75pt;height:.05pt;z-index:251658240" o:connectortype="straight"/>
        </w:pict>
      </w:r>
    </w:p>
    <w:p w:rsidR="00996502" w:rsidRDefault="00996502" w:rsidP="0099650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5DA9">
        <w:rPr>
          <w:rFonts w:ascii="Times New Roman" w:hAnsi="Times New Roman"/>
          <w:b/>
          <w:sz w:val="24"/>
          <w:szCs w:val="24"/>
        </w:rPr>
        <w:t>ЗАКЛЮЧЕНИЕ</w:t>
      </w:r>
    </w:p>
    <w:p w:rsidR="00996502" w:rsidRDefault="00996502" w:rsidP="00996502">
      <w:pPr>
        <w:spacing w:after="0" w:line="240" w:lineRule="auto"/>
        <w:ind w:right="-10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Мониторинг реализации на территории города Торжка</w:t>
      </w:r>
      <w:r w:rsidR="004D4DB9">
        <w:rPr>
          <w:rFonts w:ascii="Times New Roman" w:hAnsi="Times New Roman"/>
          <w:b/>
          <w:sz w:val="24"/>
          <w:szCs w:val="24"/>
        </w:rPr>
        <w:t xml:space="preserve"> муниципальных программ за</w:t>
      </w:r>
      <w:r w:rsidR="00995775">
        <w:rPr>
          <w:rFonts w:ascii="Times New Roman" w:hAnsi="Times New Roman"/>
          <w:b/>
          <w:sz w:val="24"/>
          <w:szCs w:val="24"/>
        </w:rPr>
        <w:t xml:space="preserve"> 9 месяцев  2023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996502" w:rsidRDefault="00996502" w:rsidP="00996502">
      <w:pPr>
        <w:spacing w:after="0" w:line="240" w:lineRule="auto"/>
        <w:ind w:right="-104"/>
        <w:jc w:val="center"/>
        <w:rPr>
          <w:rFonts w:ascii="Times New Roman" w:hAnsi="Times New Roman"/>
          <w:b/>
          <w:sz w:val="24"/>
          <w:szCs w:val="24"/>
        </w:rPr>
      </w:pPr>
    </w:p>
    <w:p w:rsidR="00996502" w:rsidRDefault="00995775" w:rsidP="00996502">
      <w:pPr>
        <w:spacing w:after="0" w:line="240" w:lineRule="auto"/>
        <w:ind w:right="-10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13.11</w:t>
      </w:r>
      <w:r w:rsidR="00BD2999">
        <w:rPr>
          <w:rFonts w:ascii="Times New Roman" w:hAnsi="Times New Roman"/>
          <w:sz w:val="24"/>
          <w:szCs w:val="24"/>
        </w:rPr>
        <w:t>.2023</w:t>
      </w:r>
      <w:r w:rsidR="00996502">
        <w:rPr>
          <w:rFonts w:ascii="Times New Roman" w:hAnsi="Times New Roman"/>
          <w:sz w:val="24"/>
          <w:szCs w:val="24"/>
        </w:rPr>
        <w:t xml:space="preserve"> год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№12</w:t>
      </w:r>
    </w:p>
    <w:p w:rsidR="00996502" w:rsidRPr="00120CB4" w:rsidRDefault="00996502" w:rsidP="00996502">
      <w:pPr>
        <w:spacing w:after="0" w:line="240" w:lineRule="auto"/>
        <w:ind w:right="-104" w:firstLine="142"/>
        <w:rPr>
          <w:rFonts w:ascii="Times New Roman" w:hAnsi="Times New Roman"/>
          <w:sz w:val="24"/>
          <w:szCs w:val="24"/>
        </w:rPr>
      </w:pPr>
    </w:p>
    <w:p w:rsidR="00996502" w:rsidRPr="00DF1212" w:rsidRDefault="00996502" w:rsidP="00996502">
      <w:pPr>
        <w:spacing w:line="240" w:lineRule="auto"/>
        <w:ind w:right="-104" w:firstLine="900"/>
        <w:jc w:val="both"/>
        <w:rPr>
          <w:rFonts w:ascii="Times New Roman" w:hAnsi="Times New Roman"/>
          <w:b/>
          <w:sz w:val="24"/>
          <w:szCs w:val="24"/>
        </w:rPr>
      </w:pPr>
      <w:r w:rsidRPr="00DF1212">
        <w:rPr>
          <w:rFonts w:ascii="Times New Roman" w:hAnsi="Times New Roman"/>
          <w:b/>
          <w:sz w:val="24"/>
          <w:szCs w:val="24"/>
        </w:rPr>
        <w:t xml:space="preserve">Заключение подготовлено на основании </w:t>
      </w:r>
      <w:r>
        <w:rPr>
          <w:rFonts w:ascii="Times New Roman" w:hAnsi="Times New Roman"/>
          <w:b/>
          <w:sz w:val="24"/>
          <w:szCs w:val="24"/>
        </w:rPr>
        <w:t>Положения о контрольно-</w:t>
      </w:r>
      <w:r w:rsidRPr="00DF1212">
        <w:rPr>
          <w:rFonts w:ascii="Times New Roman" w:hAnsi="Times New Roman"/>
          <w:b/>
          <w:sz w:val="24"/>
          <w:szCs w:val="24"/>
        </w:rPr>
        <w:t xml:space="preserve">ревизионной комиссии муниципального образования город Торжок, утвержденного решением </w:t>
      </w:r>
      <w:proofErr w:type="spellStart"/>
      <w:r w:rsidRPr="00DF1212">
        <w:rPr>
          <w:rFonts w:ascii="Times New Roman" w:hAnsi="Times New Roman"/>
          <w:b/>
          <w:sz w:val="24"/>
          <w:szCs w:val="24"/>
        </w:rPr>
        <w:t>Торжокской</w:t>
      </w:r>
      <w:proofErr w:type="spellEnd"/>
      <w:r w:rsidRPr="00DF1212">
        <w:rPr>
          <w:rFonts w:ascii="Times New Roman" w:hAnsi="Times New Roman"/>
          <w:b/>
          <w:sz w:val="24"/>
          <w:szCs w:val="24"/>
        </w:rPr>
        <w:t xml:space="preserve"> городско</w:t>
      </w:r>
      <w:r>
        <w:rPr>
          <w:rFonts w:ascii="Times New Roman" w:hAnsi="Times New Roman"/>
          <w:b/>
          <w:sz w:val="24"/>
          <w:szCs w:val="24"/>
        </w:rPr>
        <w:t xml:space="preserve">й Думы 27.11.2012 г. № 141, пункта 12 раздела 1 «Экспертно-аналитическая деятельность» Плана работы контрольно-ревизионной комиссии муниципального </w:t>
      </w:r>
      <w:r w:rsidR="00BD2999">
        <w:rPr>
          <w:rFonts w:ascii="Times New Roman" w:hAnsi="Times New Roman"/>
          <w:b/>
          <w:sz w:val="24"/>
          <w:szCs w:val="24"/>
        </w:rPr>
        <w:t>образования город Торжок на 2023</w:t>
      </w:r>
      <w:r>
        <w:rPr>
          <w:rFonts w:ascii="Times New Roman" w:hAnsi="Times New Roman"/>
          <w:b/>
          <w:sz w:val="24"/>
          <w:szCs w:val="24"/>
        </w:rPr>
        <w:t xml:space="preserve"> год, утвержденного Распоряжением председателя контрольно-ревизионной комиссии муниципального образо</w:t>
      </w:r>
      <w:r w:rsidR="00BD2999">
        <w:rPr>
          <w:rFonts w:ascii="Times New Roman" w:hAnsi="Times New Roman"/>
          <w:b/>
          <w:sz w:val="24"/>
          <w:szCs w:val="24"/>
        </w:rPr>
        <w:t>вания город Торжок от 29.12.2022 №5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96502" w:rsidRDefault="00996502" w:rsidP="00996502">
      <w:pPr>
        <w:spacing w:after="120" w:line="240" w:lineRule="auto"/>
        <w:ind w:right="-102" w:firstLine="902"/>
        <w:jc w:val="both"/>
        <w:rPr>
          <w:rFonts w:ascii="Times New Roman" w:hAnsi="Times New Roman"/>
          <w:b/>
          <w:sz w:val="24"/>
          <w:szCs w:val="24"/>
        </w:rPr>
      </w:pPr>
      <w:r w:rsidRPr="00DF1212">
        <w:rPr>
          <w:rFonts w:ascii="Times New Roman" w:hAnsi="Times New Roman"/>
          <w:b/>
          <w:sz w:val="24"/>
          <w:szCs w:val="24"/>
        </w:rPr>
        <w:t>При проведении экспертизы и подготовки заключения использованы следующие представленные документы:</w:t>
      </w:r>
    </w:p>
    <w:p w:rsidR="00996502" w:rsidRDefault="00996502" w:rsidP="00996502">
      <w:pPr>
        <w:pStyle w:val="a3"/>
        <w:numPr>
          <w:ilvl w:val="0"/>
          <w:numId w:val="1"/>
        </w:numPr>
        <w:spacing w:after="120" w:line="240" w:lineRule="auto"/>
        <w:ind w:left="0" w:right="-102" w:firstLine="902"/>
        <w:jc w:val="both"/>
        <w:rPr>
          <w:rFonts w:ascii="Times New Roman" w:hAnsi="Times New Roman"/>
          <w:sz w:val="24"/>
          <w:szCs w:val="24"/>
        </w:rPr>
      </w:pPr>
      <w:r w:rsidRPr="005D0BE8">
        <w:rPr>
          <w:rFonts w:ascii="Times New Roman" w:hAnsi="Times New Roman"/>
          <w:sz w:val="24"/>
          <w:szCs w:val="24"/>
        </w:rPr>
        <w:t xml:space="preserve">Решение </w:t>
      </w:r>
      <w:proofErr w:type="spellStart"/>
      <w:r w:rsidRPr="005D0BE8">
        <w:rPr>
          <w:rFonts w:ascii="Times New Roman" w:hAnsi="Times New Roman"/>
          <w:sz w:val="24"/>
          <w:szCs w:val="24"/>
        </w:rPr>
        <w:t>Торжокской</w:t>
      </w:r>
      <w:proofErr w:type="spellEnd"/>
      <w:r w:rsidRPr="005D0BE8">
        <w:rPr>
          <w:rFonts w:ascii="Times New Roman" w:hAnsi="Times New Roman"/>
          <w:sz w:val="24"/>
          <w:szCs w:val="24"/>
        </w:rPr>
        <w:t xml:space="preserve"> городской Думы «О </w:t>
      </w:r>
      <w:r w:rsidR="00BD2999">
        <w:rPr>
          <w:rFonts w:ascii="Times New Roman" w:hAnsi="Times New Roman"/>
          <w:sz w:val="24"/>
          <w:szCs w:val="24"/>
        </w:rPr>
        <w:t xml:space="preserve">бюджете муниципального </w:t>
      </w:r>
      <w:r w:rsidR="00995775">
        <w:rPr>
          <w:rFonts w:ascii="Times New Roman" w:hAnsi="Times New Roman"/>
          <w:sz w:val="24"/>
          <w:szCs w:val="24"/>
        </w:rPr>
        <w:t>образования город Торжок на 2023</w:t>
      </w:r>
      <w:r w:rsidR="00BD2999">
        <w:rPr>
          <w:rFonts w:ascii="Times New Roman" w:hAnsi="Times New Roman"/>
          <w:sz w:val="24"/>
          <w:szCs w:val="24"/>
        </w:rPr>
        <w:t xml:space="preserve"> год и плановый период 2023 и 2024 годов»</w:t>
      </w:r>
      <w:r w:rsidR="00995775">
        <w:rPr>
          <w:rFonts w:ascii="Times New Roman" w:hAnsi="Times New Roman"/>
          <w:sz w:val="24"/>
          <w:szCs w:val="24"/>
        </w:rPr>
        <w:t xml:space="preserve"> от 22</w:t>
      </w:r>
      <w:r w:rsidR="007B13C1">
        <w:rPr>
          <w:rFonts w:ascii="Times New Roman" w:hAnsi="Times New Roman"/>
          <w:sz w:val="24"/>
          <w:szCs w:val="24"/>
        </w:rPr>
        <w:t>.12.202</w:t>
      </w:r>
      <w:r w:rsidR="00995775">
        <w:rPr>
          <w:rFonts w:ascii="Times New Roman" w:hAnsi="Times New Roman"/>
          <w:sz w:val="24"/>
          <w:szCs w:val="24"/>
        </w:rPr>
        <w:t>2 №1</w:t>
      </w:r>
      <w:r w:rsidR="007B13C1">
        <w:rPr>
          <w:rFonts w:ascii="Times New Roman" w:hAnsi="Times New Roman"/>
          <w:sz w:val="24"/>
          <w:szCs w:val="24"/>
        </w:rPr>
        <w:t>6</w:t>
      </w:r>
      <w:r w:rsidR="00995775">
        <w:rPr>
          <w:rFonts w:ascii="Times New Roman" w:hAnsi="Times New Roman"/>
          <w:sz w:val="24"/>
          <w:szCs w:val="24"/>
        </w:rPr>
        <w:t>1</w:t>
      </w:r>
      <w:r w:rsidR="00BD29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(в ред. </w:t>
      </w:r>
      <w:r w:rsidR="00995775">
        <w:rPr>
          <w:rFonts w:ascii="Times New Roman" w:hAnsi="Times New Roman"/>
          <w:bCs/>
          <w:sz w:val="24"/>
          <w:szCs w:val="24"/>
        </w:rPr>
        <w:t xml:space="preserve">14.02.2023 №169, от 27.04.2023 №186, от 05.07.2023 №208 и </w:t>
      </w:r>
      <w:proofErr w:type="gramStart"/>
      <w:r w:rsidR="00995775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="00995775">
        <w:rPr>
          <w:rFonts w:ascii="Times New Roman" w:hAnsi="Times New Roman"/>
          <w:bCs/>
          <w:sz w:val="24"/>
          <w:szCs w:val="24"/>
        </w:rPr>
        <w:t xml:space="preserve"> 26.09.2023 №222</w:t>
      </w:r>
      <w:r w:rsidRPr="005D0BE8">
        <w:rPr>
          <w:rFonts w:ascii="Times New Roman" w:hAnsi="Times New Roman"/>
          <w:sz w:val="24"/>
          <w:szCs w:val="24"/>
        </w:rPr>
        <w:t>);</w:t>
      </w:r>
    </w:p>
    <w:p w:rsidR="0016158F" w:rsidRDefault="004E4A3B" w:rsidP="00996502">
      <w:pPr>
        <w:pStyle w:val="a3"/>
        <w:numPr>
          <w:ilvl w:val="0"/>
          <w:numId w:val="1"/>
        </w:numPr>
        <w:spacing w:after="120" w:line="240" w:lineRule="auto"/>
        <w:ind w:left="0" w:right="-102"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  <w:r w:rsidRPr="00AD6A13">
        <w:rPr>
          <w:rFonts w:ascii="Times New Roman" w:hAnsi="Times New Roman"/>
          <w:sz w:val="24"/>
          <w:szCs w:val="24"/>
        </w:rPr>
        <w:t>администрации муниципального образования городской округ город Торжо</w:t>
      </w:r>
      <w:r w:rsidR="007B13C1">
        <w:rPr>
          <w:rFonts w:ascii="Times New Roman" w:hAnsi="Times New Roman"/>
          <w:sz w:val="24"/>
          <w:szCs w:val="24"/>
        </w:rPr>
        <w:t>к Тверской области от 27.12.2021 № 475</w:t>
      </w:r>
      <w:r w:rsidRPr="00AD6A13">
        <w:rPr>
          <w:rFonts w:ascii="Times New Roman" w:hAnsi="Times New Roman"/>
          <w:sz w:val="24"/>
          <w:szCs w:val="24"/>
        </w:rPr>
        <w:t xml:space="preserve"> «</w:t>
      </w:r>
      <w:r w:rsidRPr="005D0BE8">
        <w:rPr>
          <w:rFonts w:ascii="Times New Roman" w:hAnsi="Times New Roman"/>
          <w:sz w:val="24"/>
          <w:szCs w:val="24"/>
        </w:rPr>
        <w:t xml:space="preserve">О </w:t>
      </w:r>
      <w:r w:rsidR="007B13C1">
        <w:rPr>
          <w:rFonts w:ascii="Times New Roman" w:hAnsi="Times New Roman"/>
          <w:sz w:val="24"/>
          <w:szCs w:val="24"/>
        </w:rPr>
        <w:t>муниципальной программе</w:t>
      </w:r>
      <w:r w:rsidRPr="00AD6A13">
        <w:rPr>
          <w:rFonts w:ascii="Times New Roman" w:hAnsi="Times New Roman"/>
          <w:sz w:val="24"/>
          <w:szCs w:val="24"/>
        </w:rPr>
        <w:t xml:space="preserve"> муниципального образования город Торжок</w:t>
      </w:r>
      <w:r>
        <w:rPr>
          <w:rFonts w:ascii="Times New Roman" w:hAnsi="Times New Roman"/>
          <w:sz w:val="24"/>
          <w:szCs w:val="24"/>
        </w:rPr>
        <w:t xml:space="preserve"> «Развитие об</w:t>
      </w:r>
      <w:r w:rsidR="007B13C1">
        <w:rPr>
          <w:rFonts w:ascii="Times New Roman" w:hAnsi="Times New Roman"/>
          <w:sz w:val="24"/>
          <w:szCs w:val="24"/>
        </w:rPr>
        <w:t>разования города Торжка» на 2022-2027</w:t>
      </w:r>
      <w:r>
        <w:rPr>
          <w:rFonts w:ascii="Times New Roman" w:hAnsi="Times New Roman"/>
          <w:sz w:val="24"/>
          <w:szCs w:val="24"/>
        </w:rPr>
        <w:t xml:space="preserve"> годы </w:t>
      </w:r>
      <w:r w:rsidRPr="00AD6A13">
        <w:rPr>
          <w:rFonts w:ascii="Times New Roman" w:hAnsi="Times New Roman"/>
          <w:sz w:val="24"/>
          <w:szCs w:val="24"/>
        </w:rPr>
        <w:t xml:space="preserve">(в редакции постановлений администрации </w:t>
      </w:r>
      <w:r w:rsidR="007B13C1">
        <w:rPr>
          <w:rFonts w:ascii="Times New Roman" w:hAnsi="Times New Roman"/>
          <w:sz w:val="24"/>
          <w:szCs w:val="24"/>
        </w:rPr>
        <w:t xml:space="preserve">города Торжка от </w:t>
      </w:r>
      <w:r w:rsidR="00995775">
        <w:rPr>
          <w:rFonts w:ascii="Times New Roman" w:hAnsi="Times New Roman"/>
          <w:sz w:val="24"/>
          <w:szCs w:val="24"/>
        </w:rPr>
        <w:t xml:space="preserve">03.03.2023 №59, от </w:t>
      </w:r>
      <w:r w:rsidR="007B13C1">
        <w:rPr>
          <w:rFonts w:ascii="Times New Roman" w:hAnsi="Times New Roman"/>
          <w:sz w:val="24"/>
          <w:szCs w:val="24"/>
        </w:rPr>
        <w:t>1</w:t>
      </w:r>
      <w:r w:rsidR="00995775">
        <w:rPr>
          <w:rFonts w:ascii="Times New Roman" w:hAnsi="Times New Roman"/>
          <w:sz w:val="24"/>
          <w:szCs w:val="24"/>
        </w:rPr>
        <w:t>0.04.2023</w:t>
      </w:r>
      <w:r w:rsidR="007B13C1">
        <w:rPr>
          <w:rFonts w:ascii="Times New Roman" w:hAnsi="Times New Roman"/>
          <w:sz w:val="24"/>
          <w:szCs w:val="24"/>
        </w:rPr>
        <w:t xml:space="preserve"> №</w:t>
      </w:r>
      <w:r w:rsidR="00995775">
        <w:rPr>
          <w:rFonts w:ascii="Times New Roman" w:hAnsi="Times New Roman"/>
          <w:sz w:val="24"/>
          <w:szCs w:val="24"/>
        </w:rPr>
        <w:t>89-1, от 22.05</w:t>
      </w:r>
      <w:r>
        <w:rPr>
          <w:rFonts w:ascii="Times New Roman" w:hAnsi="Times New Roman"/>
          <w:sz w:val="24"/>
          <w:szCs w:val="24"/>
        </w:rPr>
        <w:t>.202</w:t>
      </w:r>
      <w:r w:rsidR="00995775">
        <w:rPr>
          <w:rFonts w:ascii="Times New Roman" w:hAnsi="Times New Roman"/>
          <w:sz w:val="24"/>
          <w:szCs w:val="24"/>
        </w:rPr>
        <w:t>3 №127</w:t>
      </w:r>
      <w:r>
        <w:rPr>
          <w:rFonts w:ascii="Times New Roman" w:hAnsi="Times New Roman"/>
          <w:sz w:val="24"/>
          <w:szCs w:val="24"/>
        </w:rPr>
        <w:t>);</w:t>
      </w:r>
    </w:p>
    <w:p w:rsidR="00394949" w:rsidRPr="005D0BE8" w:rsidRDefault="00394949" w:rsidP="00996502">
      <w:pPr>
        <w:pStyle w:val="a3"/>
        <w:numPr>
          <w:ilvl w:val="0"/>
          <w:numId w:val="1"/>
        </w:numPr>
        <w:spacing w:after="120" w:line="240" w:lineRule="auto"/>
        <w:ind w:left="0" w:right="-102" w:firstLine="902"/>
        <w:jc w:val="both"/>
        <w:rPr>
          <w:rFonts w:ascii="Times New Roman" w:hAnsi="Times New Roman"/>
          <w:sz w:val="24"/>
          <w:szCs w:val="24"/>
        </w:rPr>
      </w:pPr>
      <w:r w:rsidRPr="00AD6A13">
        <w:rPr>
          <w:rFonts w:ascii="Times New Roman" w:hAnsi="Times New Roman"/>
          <w:sz w:val="24"/>
          <w:szCs w:val="24"/>
        </w:rPr>
        <w:t>Постановление администрации муниципального образования городской округ город Торжо</w:t>
      </w:r>
      <w:r w:rsidR="00330642">
        <w:rPr>
          <w:rFonts w:ascii="Times New Roman" w:hAnsi="Times New Roman"/>
          <w:sz w:val="24"/>
          <w:szCs w:val="24"/>
        </w:rPr>
        <w:t>к Тверской области от 27.12.2021 № 476</w:t>
      </w:r>
      <w:r w:rsidRPr="00AD6A13">
        <w:rPr>
          <w:rFonts w:ascii="Times New Roman" w:hAnsi="Times New Roman"/>
          <w:sz w:val="24"/>
          <w:szCs w:val="24"/>
        </w:rPr>
        <w:t xml:space="preserve"> «</w:t>
      </w:r>
      <w:r w:rsidRPr="005D0BE8">
        <w:rPr>
          <w:rFonts w:ascii="Times New Roman" w:hAnsi="Times New Roman"/>
          <w:sz w:val="24"/>
          <w:szCs w:val="24"/>
        </w:rPr>
        <w:t xml:space="preserve">О </w:t>
      </w:r>
      <w:r w:rsidR="00330642">
        <w:rPr>
          <w:rFonts w:ascii="Times New Roman" w:hAnsi="Times New Roman"/>
          <w:sz w:val="24"/>
          <w:szCs w:val="24"/>
        </w:rPr>
        <w:t>муниципальной программе</w:t>
      </w:r>
      <w:r w:rsidRPr="00AD6A13">
        <w:rPr>
          <w:rFonts w:ascii="Times New Roman" w:hAnsi="Times New Roman"/>
          <w:sz w:val="24"/>
          <w:szCs w:val="24"/>
        </w:rPr>
        <w:t xml:space="preserve"> муниципального образования город Торжок</w:t>
      </w:r>
      <w:r>
        <w:rPr>
          <w:rFonts w:ascii="Times New Roman" w:hAnsi="Times New Roman"/>
          <w:sz w:val="24"/>
          <w:szCs w:val="24"/>
        </w:rPr>
        <w:t xml:space="preserve"> «Развитие социальной инфра</w:t>
      </w:r>
      <w:r w:rsidR="00330642">
        <w:rPr>
          <w:rFonts w:ascii="Times New Roman" w:hAnsi="Times New Roman"/>
          <w:sz w:val="24"/>
          <w:szCs w:val="24"/>
        </w:rPr>
        <w:t>структуры города Торжка» на 2022-2027</w:t>
      </w:r>
      <w:r>
        <w:rPr>
          <w:rFonts w:ascii="Times New Roman" w:hAnsi="Times New Roman"/>
          <w:sz w:val="24"/>
          <w:szCs w:val="24"/>
        </w:rPr>
        <w:t xml:space="preserve"> годы </w:t>
      </w:r>
      <w:r w:rsidRPr="00AD6A13">
        <w:rPr>
          <w:rFonts w:ascii="Times New Roman" w:hAnsi="Times New Roman"/>
          <w:sz w:val="24"/>
          <w:szCs w:val="24"/>
        </w:rPr>
        <w:t xml:space="preserve">(в редакции постановлений администрации </w:t>
      </w:r>
      <w:r>
        <w:rPr>
          <w:rFonts w:ascii="Times New Roman" w:hAnsi="Times New Roman"/>
          <w:sz w:val="24"/>
          <w:szCs w:val="24"/>
        </w:rPr>
        <w:t>го</w:t>
      </w:r>
      <w:r w:rsidR="00330642">
        <w:rPr>
          <w:rFonts w:ascii="Times New Roman" w:hAnsi="Times New Roman"/>
          <w:sz w:val="24"/>
          <w:szCs w:val="24"/>
        </w:rPr>
        <w:t xml:space="preserve">рода Торжка </w:t>
      </w:r>
      <w:r w:rsidR="00E4078F">
        <w:rPr>
          <w:rFonts w:ascii="Times New Roman" w:hAnsi="Times New Roman"/>
          <w:sz w:val="24"/>
          <w:szCs w:val="24"/>
        </w:rPr>
        <w:t>от 21.01.2023 №17, от 04.04.2023 №8</w:t>
      </w:r>
      <w:r>
        <w:rPr>
          <w:rFonts w:ascii="Times New Roman" w:hAnsi="Times New Roman"/>
          <w:sz w:val="24"/>
          <w:szCs w:val="24"/>
        </w:rPr>
        <w:t>6</w:t>
      </w:r>
      <w:r w:rsidR="00E4078F">
        <w:rPr>
          <w:rFonts w:ascii="Times New Roman" w:hAnsi="Times New Roman"/>
          <w:sz w:val="24"/>
          <w:szCs w:val="24"/>
        </w:rPr>
        <w:t>, от 12.</w:t>
      </w:r>
      <w:r w:rsidR="00330642">
        <w:rPr>
          <w:rFonts w:ascii="Times New Roman" w:hAnsi="Times New Roman"/>
          <w:sz w:val="24"/>
          <w:szCs w:val="24"/>
        </w:rPr>
        <w:t>0</w:t>
      </w:r>
      <w:r w:rsidR="00E4078F">
        <w:rPr>
          <w:rFonts w:ascii="Times New Roman" w:hAnsi="Times New Roman"/>
          <w:sz w:val="24"/>
          <w:szCs w:val="24"/>
        </w:rPr>
        <w:t>5.2023 №116</w:t>
      </w:r>
      <w:r>
        <w:rPr>
          <w:rFonts w:ascii="Times New Roman" w:hAnsi="Times New Roman"/>
          <w:sz w:val="24"/>
          <w:szCs w:val="24"/>
        </w:rPr>
        <w:t>);</w:t>
      </w:r>
    </w:p>
    <w:p w:rsidR="00996502" w:rsidRDefault="00996502" w:rsidP="00996502">
      <w:pPr>
        <w:pStyle w:val="a3"/>
        <w:numPr>
          <w:ilvl w:val="0"/>
          <w:numId w:val="1"/>
        </w:numPr>
        <w:spacing w:after="120" w:line="240" w:lineRule="auto"/>
        <w:ind w:left="0" w:right="-102" w:firstLine="902"/>
        <w:jc w:val="both"/>
        <w:rPr>
          <w:rFonts w:ascii="Times New Roman" w:hAnsi="Times New Roman"/>
          <w:sz w:val="24"/>
          <w:szCs w:val="24"/>
        </w:rPr>
      </w:pPr>
      <w:r w:rsidRPr="00AD6A13">
        <w:rPr>
          <w:rFonts w:ascii="Times New Roman" w:hAnsi="Times New Roman"/>
          <w:sz w:val="24"/>
          <w:szCs w:val="24"/>
        </w:rPr>
        <w:t>Постановление администрации муниципального образования городской округ город Торжо</w:t>
      </w:r>
      <w:r w:rsidR="005D1B06">
        <w:rPr>
          <w:rFonts w:ascii="Times New Roman" w:hAnsi="Times New Roman"/>
          <w:sz w:val="24"/>
          <w:szCs w:val="24"/>
        </w:rPr>
        <w:t>к Тверской области от 27.12.2021 № 477</w:t>
      </w:r>
      <w:r w:rsidRPr="00AD6A13">
        <w:rPr>
          <w:rFonts w:ascii="Times New Roman" w:hAnsi="Times New Roman"/>
          <w:sz w:val="24"/>
          <w:szCs w:val="24"/>
        </w:rPr>
        <w:t xml:space="preserve"> «</w:t>
      </w:r>
      <w:r w:rsidRPr="005D0BE8">
        <w:rPr>
          <w:rFonts w:ascii="Times New Roman" w:hAnsi="Times New Roman"/>
          <w:sz w:val="24"/>
          <w:szCs w:val="24"/>
        </w:rPr>
        <w:t xml:space="preserve">О </w:t>
      </w:r>
      <w:r w:rsidR="005D1B06">
        <w:rPr>
          <w:rFonts w:ascii="Times New Roman" w:hAnsi="Times New Roman"/>
          <w:sz w:val="24"/>
          <w:szCs w:val="24"/>
        </w:rPr>
        <w:t>муниципальной программе</w:t>
      </w:r>
      <w:r w:rsidRPr="00AD6A13">
        <w:rPr>
          <w:rFonts w:ascii="Times New Roman" w:hAnsi="Times New Roman"/>
          <w:sz w:val="24"/>
          <w:szCs w:val="24"/>
        </w:rPr>
        <w:t xml:space="preserve"> муниципального образования город Торжок «Формирование современной городской среды» </w:t>
      </w:r>
      <w:r w:rsidR="005D1B06">
        <w:rPr>
          <w:rFonts w:ascii="Times New Roman" w:hAnsi="Times New Roman"/>
          <w:sz w:val="24"/>
          <w:szCs w:val="24"/>
        </w:rPr>
        <w:t>на 2022-2027</w:t>
      </w:r>
      <w:r w:rsidRPr="00AD6A13">
        <w:rPr>
          <w:rFonts w:ascii="Times New Roman" w:hAnsi="Times New Roman"/>
          <w:sz w:val="24"/>
          <w:szCs w:val="24"/>
        </w:rPr>
        <w:t xml:space="preserve"> годы (в редакции постановлений администрации </w:t>
      </w:r>
      <w:r w:rsidR="009A10A4">
        <w:rPr>
          <w:rFonts w:ascii="Times New Roman" w:hAnsi="Times New Roman"/>
          <w:sz w:val="24"/>
          <w:szCs w:val="24"/>
        </w:rPr>
        <w:t>города Торжка от 26.04.2023 №110, от 22.08.2023 №185, от 13.10.2023 №216</w:t>
      </w:r>
      <w:r w:rsidRPr="00AD6A13">
        <w:rPr>
          <w:rFonts w:ascii="Times New Roman" w:hAnsi="Times New Roman"/>
          <w:sz w:val="24"/>
          <w:szCs w:val="24"/>
        </w:rPr>
        <w:t>);</w:t>
      </w:r>
    </w:p>
    <w:p w:rsidR="00996502" w:rsidRDefault="00996502" w:rsidP="00996502">
      <w:pPr>
        <w:pStyle w:val="a3"/>
        <w:numPr>
          <w:ilvl w:val="0"/>
          <w:numId w:val="1"/>
        </w:numPr>
        <w:spacing w:after="120" w:line="240" w:lineRule="auto"/>
        <w:ind w:left="0" w:right="-102" w:firstLine="902"/>
        <w:jc w:val="both"/>
        <w:rPr>
          <w:rFonts w:ascii="Times New Roman" w:hAnsi="Times New Roman"/>
          <w:sz w:val="24"/>
          <w:szCs w:val="24"/>
        </w:rPr>
      </w:pPr>
      <w:r w:rsidRPr="00AD6A13">
        <w:rPr>
          <w:rFonts w:ascii="Times New Roman" w:hAnsi="Times New Roman"/>
          <w:sz w:val="24"/>
          <w:szCs w:val="24"/>
        </w:rPr>
        <w:t>Постановление администрации муниципального образования городской округ гор</w:t>
      </w:r>
      <w:r w:rsidR="007B61B3">
        <w:rPr>
          <w:rFonts w:ascii="Times New Roman" w:hAnsi="Times New Roman"/>
          <w:sz w:val="24"/>
          <w:szCs w:val="24"/>
        </w:rPr>
        <w:t>од Торжок Тверской области от 27.12.2021 № 478</w:t>
      </w:r>
      <w:r w:rsidRPr="00AD6A13">
        <w:rPr>
          <w:rFonts w:ascii="Times New Roman" w:hAnsi="Times New Roman"/>
          <w:sz w:val="24"/>
          <w:szCs w:val="24"/>
        </w:rPr>
        <w:t xml:space="preserve"> «</w:t>
      </w:r>
      <w:r w:rsidRPr="005D0BE8">
        <w:rPr>
          <w:rFonts w:ascii="Times New Roman" w:hAnsi="Times New Roman"/>
          <w:sz w:val="24"/>
          <w:szCs w:val="24"/>
        </w:rPr>
        <w:t xml:space="preserve">О </w:t>
      </w:r>
      <w:r w:rsidR="007B61B3">
        <w:rPr>
          <w:rFonts w:ascii="Times New Roman" w:hAnsi="Times New Roman"/>
          <w:sz w:val="24"/>
          <w:szCs w:val="24"/>
        </w:rPr>
        <w:t>муниципальной программе</w:t>
      </w:r>
      <w:r w:rsidRPr="00AD6A13">
        <w:rPr>
          <w:rFonts w:ascii="Times New Roman" w:hAnsi="Times New Roman"/>
          <w:sz w:val="24"/>
          <w:szCs w:val="24"/>
        </w:rPr>
        <w:t xml:space="preserve"> муниципального образования город Торжок</w:t>
      </w:r>
      <w:r>
        <w:rPr>
          <w:rFonts w:ascii="Times New Roman" w:hAnsi="Times New Roman"/>
          <w:sz w:val="24"/>
          <w:szCs w:val="24"/>
        </w:rPr>
        <w:t xml:space="preserve"> «Развитие транспортной и комм</w:t>
      </w:r>
      <w:r w:rsidR="007B61B3">
        <w:rPr>
          <w:rFonts w:ascii="Times New Roman" w:hAnsi="Times New Roman"/>
          <w:sz w:val="24"/>
          <w:szCs w:val="24"/>
        </w:rPr>
        <w:t xml:space="preserve">унальной </w:t>
      </w:r>
      <w:r w:rsidR="007B61B3">
        <w:rPr>
          <w:rFonts w:ascii="Times New Roman" w:hAnsi="Times New Roman"/>
          <w:sz w:val="24"/>
          <w:szCs w:val="24"/>
        </w:rPr>
        <w:lastRenderedPageBreak/>
        <w:t>инфраструктуры» на 2022-2027</w:t>
      </w:r>
      <w:r>
        <w:rPr>
          <w:rFonts w:ascii="Times New Roman" w:hAnsi="Times New Roman"/>
          <w:sz w:val="24"/>
          <w:szCs w:val="24"/>
        </w:rPr>
        <w:t xml:space="preserve"> годы (</w:t>
      </w:r>
      <w:r w:rsidRPr="00AD6A13">
        <w:rPr>
          <w:rFonts w:ascii="Times New Roman" w:hAnsi="Times New Roman"/>
          <w:sz w:val="24"/>
          <w:szCs w:val="24"/>
        </w:rPr>
        <w:t xml:space="preserve">в редакции постановлений администрации </w:t>
      </w:r>
      <w:r>
        <w:rPr>
          <w:rFonts w:ascii="Times New Roman" w:hAnsi="Times New Roman"/>
          <w:sz w:val="24"/>
          <w:szCs w:val="24"/>
        </w:rPr>
        <w:t xml:space="preserve">города </w:t>
      </w:r>
      <w:r w:rsidR="006661C2">
        <w:rPr>
          <w:rFonts w:ascii="Times New Roman" w:hAnsi="Times New Roman"/>
          <w:sz w:val="24"/>
          <w:szCs w:val="24"/>
        </w:rPr>
        <w:t>Торжка от 13.04.2023 №94</w:t>
      </w:r>
      <w:r>
        <w:rPr>
          <w:rFonts w:ascii="Times New Roman" w:hAnsi="Times New Roman"/>
          <w:sz w:val="24"/>
          <w:szCs w:val="24"/>
        </w:rPr>
        <w:t>);</w:t>
      </w:r>
    </w:p>
    <w:p w:rsidR="00996502" w:rsidRDefault="00996502" w:rsidP="00996502">
      <w:pPr>
        <w:pStyle w:val="a3"/>
        <w:numPr>
          <w:ilvl w:val="0"/>
          <w:numId w:val="1"/>
        </w:numPr>
        <w:spacing w:after="120" w:line="240" w:lineRule="auto"/>
        <w:ind w:left="0" w:right="-102" w:firstLine="902"/>
        <w:jc w:val="both"/>
        <w:rPr>
          <w:rFonts w:ascii="Times New Roman" w:hAnsi="Times New Roman"/>
          <w:sz w:val="24"/>
          <w:szCs w:val="24"/>
        </w:rPr>
      </w:pPr>
      <w:r w:rsidRPr="00AF2730">
        <w:rPr>
          <w:rFonts w:ascii="Times New Roman" w:hAnsi="Times New Roman"/>
          <w:sz w:val="24"/>
          <w:szCs w:val="24"/>
        </w:rPr>
        <w:t>Постановление администрации муниципального образования городской округ гор</w:t>
      </w:r>
      <w:r w:rsidR="007B61B3">
        <w:rPr>
          <w:rFonts w:ascii="Times New Roman" w:hAnsi="Times New Roman"/>
          <w:sz w:val="24"/>
          <w:szCs w:val="24"/>
        </w:rPr>
        <w:t>од Торжок Тверской области от 27.12.2021 № 479</w:t>
      </w:r>
      <w:r w:rsidR="00254C06" w:rsidRPr="00AD6A13">
        <w:rPr>
          <w:rFonts w:ascii="Times New Roman" w:hAnsi="Times New Roman"/>
          <w:sz w:val="24"/>
          <w:szCs w:val="24"/>
        </w:rPr>
        <w:t xml:space="preserve"> «</w:t>
      </w:r>
      <w:r w:rsidR="00254C06" w:rsidRPr="005D0BE8">
        <w:rPr>
          <w:rFonts w:ascii="Times New Roman" w:hAnsi="Times New Roman"/>
          <w:sz w:val="24"/>
          <w:szCs w:val="24"/>
        </w:rPr>
        <w:t xml:space="preserve">О </w:t>
      </w:r>
      <w:r w:rsidR="007B61B3">
        <w:rPr>
          <w:rFonts w:ascii="Times New Roman" w:hAnsi="Times New Roman"/>
          <w:sz w:val="24"/>
          <w:szCs w:val="24"/>
        </w:rPr>
        <w:t>муниципальной программе</w:t>
      </w:r>
      <w:r w:rsidR="00254C06" w:rsidRPr="00AD6A13">
        <w:rPr>
          <w:rFonts w:ascii="Times New Roman" w:hAnsi="Times New Roman"/>
          <w:sz w:val="24"/>
          <w:szCs w:val="24"/>
        </w:rPr>
        <w:t xml:space="preserve"> муниципального образования город Торжок</w:t>
      </w:r>
      <w:r w:rsidR="007B61B3">
        <w:rPr>
          <w:rFonts w:ascii="Times New Roman" w:hAnsi="Times New Roman"/>
          <w:sz w:val="24"/>
          <w:szCs w:val="24"/>
        </w:rPr>
        <w:t xml:space="preserve"> «Безопасный город» на 2022-2027</w:t>
      </w:r>
      <w:r w:rsidR="00254C06">
        <w:rPr>
          <w:rFonts w:ascii="Times New Roman" w:hAnsi="Times New Roman"/>
          <w:sz w:val="24"/>
          <w:szCs w:val="24"/>
        </w:rPr>
        <w:t xml:space="preserve"> годы</w:t>
      </w:r>
      <w:r w:rsidRPr="00AF2730">
        <w:rPr>
          <w:rFonts w:ascii="Times New Roman" w:hAnsi="Times New Roman"/>
          <w:sz w:val="24"/>
          <w:szCs w:val="24"/>
        </w:rPr>
        <w:t xml:space="preserve"> (в редакции постановлений администрации города Торжка о</w:t>
      </w:r>
      <w:r w:rsidR="009E33E1">
        <w:rPr>
          <w:rFonts w:ascii="Times New Roman" w:hAnsi="Times New Roman"/>
          <w:sz w:val="24"/>
          <w:szCs w:val="24"/>
        </w:rPr>
        <w:t>т 05.09.2022 № 479</w:t>
      </w:r>
      <w:r w:rsidRPr="00AF2730">
        <w:rPr>
          <w:rFonts w:ascii="Times New Roman" w:hAnsi="Times New Roman"/>
          <w:sz w:val="24"/>
          <w:szCs w:val="24"/>
        </w:rPr>
        <w:t>);</w:t>
      </w:r>
    </w:p>
    <w:p w:rsidR="0042488E" w:rsidRPr="00FD73FA" w:rsidRDefault="00254C06" w:rsidP="00FD73FA">
      <w:pPr>
        <w:pStyle w:val="a3"/>
        <w:numPr>
          <w:ilvl w:val="0"/>
          <w:numId w:val="1"/>
        </w:numPr>
        <w:spacing w:after="120" w:line="240" w:lineRule="auto"/>
        <w:ind w:left="0" w:right="-102" w:firstLine="902"/>
        <w:jc w:val="both"/>
        <w:rPr>
          <w:rFonts w:ascii="Times New Roman" w:hAnsi="Times New Roman"/>
          <w:sz w:val="24"/>
          <w:szCs w:val="24"/>
        </w:rPr>
      </w:pPr>
      <w:r w:rsidRPr="00AF2730">
        <w:rPr>
          <w:rFonts w:ascii="Times New Roman" w:hAnsi="Times New Roman"/>
          <w:sz w:val="24"/>
          <w:szCs w:val="24"/>
        </w:rPr>
        <w:t>Постановление администрации муниципального образования городской округ гор</w:t>
      </w:r>
      <w:r>
        <w:rPr>
          <w:rFonts w:ascii="Times New Roman" w:hAnsi="Times New Roman"/>
          <w:sz w:val="24"/>
          <w:szCs w:val="24"/>
        </w:rPr>
        <w:t>од Торжо</w:t>
      </w:r>
      <w:r w:rsidR="007B61B3">
        <w:rPr>
          <w:rFonts w:ascii="Times New Roman" w:hAnsi="Times New Roman"/>
          <w:sz w:val="24"/>
          <w:szCs w:val="24"/>
        </w:rPr>
        <w:t>к Тверской области от 27.12.2021 № 480</w:t>
      </w:r>
      <w:r w:rsidRPr="00AD6A13">
        <w:rPr>
          <w:rFonts w:ascii="Times New Roman" w:hAnsi="Times New Roman"/>
          <w:sz w:val="24"/>
          <w:szCs w:val="24"/>
        </w:rPr>
        <w:t xml:space="preserve"> «</w:t>
      </w:r>
      <w:r w:rsidRPr="005D0BE8">
        <w:rPr>
          <w:rFonts w:ascii="Times New Roman" w:hAnsi="Times New Roman"/>
          <w:sz w:val="24"/>
          <w:szCs w:val="24"/>
        </w:rPr>
        <w:t xml:space="preserve">О </w:t>
      </w:r>
      <w:r w:rsidR="007B61B3">
        <w:rPr>
          <w:rFonts w:ascii="Times New Roman" w:hAnsi="Times New Roman"/>
          <w:sz w:val="24"/>
          <w:szCs w:val="24"/>
        </w:rPr>
        <w:t>муниципальной программе</w:t>
      </w:r>
      <w:r w:rsidRPr="00AD6A13">
        <w:rPr>
          <w:rFonts w:ascii="Times New Roman" w:hAnsi="Times New Roman"/>
          <w:sz w:val="24"/>
          <w:szCs w:val="24"/>
        </w:rPr>
        <w:t xml:space="preserve"> муниципального образования город Торжок</w:t>
      </w:r>
      <w:r>
        <w:rPr>
          <w:rFonts w:ascii="Times New Roman" w:hAnsi="Times New Roman"/>
          <w:sz w:val="24"/>
          <w:szCs w:val="24"/>
        </w:rPr>
        <w:t xml:space="preserve"> «</w:t>
      </w:r>
      <w:r w:rsidR="007B61B3">
        <w:rPr>
          <w:rFonts w:ascii="Times New Roman" w:hAnsi="Times New Roman"/>
          <w:sz w:val="24"/>
          <w:szCs w:val="24"/>
        </w:rPr>
        <w:t>Содействие экономическому развитию города Торжка» на 2022-2027</w:t>
      </w:r>
      <w:r>
        <w:rPr>
          <w:rFonts w:ascii="Times New Roman" w:hAnsi="Times New Roman"/>
          <w:sz w:val="24"/>
          <w:szCs w:val="24"/>
        </w:rPr>
        <w:t xml:space="preserve"> годы </w:t>
      </w:r>
      <w:r w:rsidRPr="00AF2730">
        <w:rPr>
          <w:rFonts w:ascii="Times New Roman" w:hAnsi="Times New Roman"/>
          <w:sz w:val="24"/>
          <w:szCs w:val="24"/>
        </w:rPr>
        <w:t>(в редакции постановлений администрации города Торжка о</w:t>
      </w:r>
      <w:r>
        <w:rPr>
          <w:rFonts w:ascii="Times New Roman" w:hAnsi="Times New Roman"/>
          <w:sz w:val="24"/>
          <w:szCs w:val="24"/>
        </w:rPr>
        <w:t>т</w:t>
      </w:r>
      <w:r w:rsidR="00FD73FA">
        <w:rPr>
          <w:rFonts w:ascii="Times New Roman" w:hAnsi="Times New Roman"/>
          <w:sz w:val="24"/>
          <w:szCs w:val="24"/>
        </w:rPr>
        <w:t xml:space="preserve"> 27.02.2023 №</w:t>
      </w:r>
      <w:r w:rsidR="007B61B3">
        <w:rPr>
          <w:rFonts w:ascii="Times New Roman" w:hAnsi="Times New Roman"/>
          <w:sz w:val="24"/>
          <w:szCs w:val="24"/>
        </w:rPr>
        <w:t>5</w:t>
      </w:r>
      <w:r w:rsidR="00FD73FA">
        <w:rPr>
          <w:rFonts w:ascii="Times New Roman" w:hAnsi="Times New Roman"/>
          <w:sz w:val="24"/>
          <w:szCs w:val="24"/>
        </w:rPr>
        <w:t>2, от 26.07.2023 №</w:t>
      </w:r>
      <w:r w:rsidR="007B61B3">
        <w:rPr>
          <w:rFonts w:ascii="Times New Roman" w:hAnsi="Times New Roman"/>
          <w:sz w:val="24"/>
          <w:szCs w:val="24"/>
        </w:rPr>
        <w:t>1</w:t>
      </w:r>
      <w:r w:rsidR="00FD73FA">
        <w:rPr>
          <w:rFonts w:ascii="Times New Roman" w:hAnsi="Times New Roman"/>
          <w:sz w:val="24"/>
          <w:szCs w:val="24"/>
        </w:rPr>
        <w:t>72, от 24</w:t>
      </w:r>
      <w:r w:rsidR="0042488E">
        <w:rPr>
          <w:rFonts w:ascii="Times New Roman" w:hAnsi="Times New Roman"/>
          <w:sz w:val="24"/>
          <w:szCs w:val="24"/>
        </w:rPr>
        <w:t>.</w:t>
      </w:r>
      <w:r w:rsidR="00FD73FA">
        <w:rPr>
          <w:rFonts w:ascii="Times New Roman" w:hAnsi="Times New Roman"/>
          <w:sz w:val="24"/>
          <w:szCs w:val="24"/>
        </w:rPr>
        <w:t>10.2023</w:t>
      </w:r>
      <w:r w:rsidR="0042488E">
        <w:rPr>
          <w:rFonts w:ascii="Times New Roman" w:hAnsi="Times New Roman"/>
          <w:sz w:val="24"/>
          <w:szCs w:val="24"/>
        </w:rPr>
        <w:t xml:space="preserve"> №</w:t>
      </w:r>
      <w:r w:rsidR="00FD73FA">
        <w:rPr>
          <w:rFonts w:ascii="Times New Roman" w:hAnsi="Times New Roman"/>
          <w:sz w:val="24"/>
          <w:szCs w:val="24"/>
        </w:rPr>
        <w:t>223</w:t>
      </w:r>
      <w:r w:rsidR="0042488E">
        <w:rPr>
          <w:rFonts w:ascii="Times New Roman" w:hAnsi="Times New Roman"/>
          <w:sz w:val="24"/>
          <w:szCs w:val="24"/>
        </w:rPr>
        <w:t>);</w:t>
      </w:r>
    </w:p>
    <w:p w:rsidR="00996502" w:rsidRDefault="00FD73FA" w:rsidP="00996502">
      <w:pPr>
        <w:pStyle w:val="a3"/>
        <w:numPr>
          <w:ilvl w:val="0"/>
          <w:numId w:val="1"/>
        </w:numPr>
        <w:spacing w:after="120" w:line="240" w:lineRule="auto"/>
        <w:ind w:left="1418" w:right="-102" w:hanging="5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Первичные документы</w:t>
      </w:r>
      <w:r w:rsidR="00996502" w:rsidRPr="00AD6A13">
        <w:rPr>
          <w:rFonts w:ascii="Times New Roman" w:hAnsi="Times New Roman"/>
          <w:sz w:val="24"/>
          <w:szCs w:val="24"/>
        </w:rPr>
        <w:t>.</w:t>
      </w:r>
    </w:p>
    <w:p w:rsidR="00996502" w:rsidRDefault="00996502" w:rsidP="00996502">
      <w:pPr>
        <w:spacing w:after="120" w:line="240" w:lineRule="auto"/>
        <w:ind w:right="-102"/>
        <w:jc w:val="both"/>
        <w:rPr>
          <w:rFonts w:ascii="Times New Roman" w:hAnsi="Times New Roman"/>
          <w:sz w:val="24"/>
          <w:szCs w:val="24"/>
        </w:rPr>
      </w:pPr>
    </w:p>
    <w:p w:rsidR="00996502" w:rsidRPr="0044655F" w:rsidRDefault="00996502" w:rsidP="00996502">
      <w:pPr>
        <w:spacing w:after="120" w:line="240" w:lineRule="auto"/>
        <w:ind w:right="-102" w:firstLine="902"/>
        <w:jc w:val="both"/>
        <w:rPr>
          <w:rFonts w:ascii="Times New Roman" w:hAnsi="Times New Roman"/>
          <w:b/>
          <w:sz w:val="24"/>
          <w:szCs w:val="24"/>
        </w:rPr>
      </w:pPr>
      <w:r w:rsidRPr="0044655F">
        <w:rPr>
          <w:rFonts w:ascii="Times New Roman" w:hAnsi="Times New Roman"/>
          <w:b/>
          <w:sz w:val="24"/>
          <w:szCs w:val="24"/>
        </w:rPr>
        <w:t>Результаты экспертизы:</w:t>
      </w:r>
    </w:p>
    <w:p w:rsidR="00996502" w:rsidRDefault="00996502" w:rsidP="00996502">
      <w:pPr>
        <w:spacing w:after="120" w:line="240" w:lineRule="auto"/>
        <w:ind w:right="-102" w:firstLine="902"/>
        <w:jc w:val="both"/>
        <w:rPr>
          <w:rFonts w:ascii="Times New Roman" w:hAnsi="Times New Roman"/>
          <w:sz w:val="24"/>
          <w:szCs w:val="24"/>
        </w:rPr>
      </w:pPr>
      <w:r w:rsidRPr="007E4FE5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проведенным анализом установлено:</w:t>
      </w:r>
    </w:p>
    <w:p w:rsidR="009D5589" w:rsidRPr="009D5589" w:rsidRDefault="009D5589" w:rsidP="009D5589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 xml:space="preserve">Бюджет муниципального образования город Торжок сформирован по программно-целевому методу. Все расходные обязательства распределены по 6 муниципальным программам включающие 20 подпрограмм на общую сумму </w:t>
      </w:r>
      <w:r w:rsidR="002806D0">
        <w:rPr>
          <w:rFonts w:ascii="Times New Roman" w:hAnsi="Times New Roman"/>
          <w:sz w:val="24"/>
          <w:szCs w:val="24"/>
        </w:rPr>
        <w:t>1265608,5</w:t>
      </w:r>
      <w:r w:rsidRPr="009D5589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sz w:val="24"/>
          <w:szCs w:val="24"/>
        </w:rPr>
        <w:t xml:space="preserve">уб.,  и исполнены на сумму </w:t>
      </w:r>
      <w:r w:rsidR="002806D0">
        <w:rPr>
          <w:rFonts w:ascii="Times New Roman" w:hAnsi="Times New Roman"/>
          <w:sz w:val="24"/>
          <w:szCs w:val="24"/>
        </w:rPr>
        <w:t>760443,2</w:t>
      </w:r>
      <w:r w:rsidRPr="009D5589">
        <w:rPr>
          <w:rFonts w:ascii="Times New Roman" w:hAnsi="Times New Roman"/>
          <w:sz w:val="24"/>
          <w:szCs w:val="24"/>
        </w:rPr>
        <w:t xml:space="preserve"> тыс.руб.в том числе:</w:t>
      </w:r>
    </w:p>
    <w:p w:rsidR="009D5589" w:rsidRPr="009D5589" w:rsidRDefault="009D5589" w:rsidP="009D5589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9D5589">
        <w:rPr>
          <w:rFonts w:ascii="Times New Roman" w:hAnsi="Times New Roman"/>
          <w:b/>
          <w:i/>
          <w:sz w:val="24"/>
          <w:szCs w:val="24"/>
        </w:rPr>
        <w:t xml:space="preserve">1. МП «Развитие образования города Торжка» на 2022-2027 годы (3 подпрограммы) исполнена на сумму </w:t>
      </w:r>
      <w:r w:rsidR="002806D0">
        <w:rPr>
          <w:rFonts w:ascii="Times New Roman" w:hAnsi="Times New Roman"/>
          <w:b/>
          <w:i/>
          <w:sz w:val="24"/>
          <w:szCs w:val="24"/>
        </w:rPr>
        <w:t>497099,1 тыс</w:t>
      </w:r>
      <w:proofErr w:type="gramStart"/>
      <w:r w:rsidR="002806D0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="002806D0">
        <w:rPr>
          <w:rFonts w:ascii="Times New Roman" w:hAnsi="Times New Roman"/>
          <w:b/>
          <w:i/>
          <w:sz w:val="24"/>
          <w:szCs w:val="24"/>
        </w:rPr>
        <w:t>уб., или на 73</w:t>
      </w:r>
      <w:r w:rsidRPr="009D5589">
        <w:rPr>
          <w:rFonts w:ascii="Times New Roman" w:hAnsi="Times New Roman"/>
          <w:b/>
          <w:i/>
          <w:sz w:val="24"/>
          <w:szCs w:val="24"/>
        </w:rPr>
        <w:t>,6%  (</w:t>
      </w:r>
      <w:r w:rsidR="002806D0">
        <w:rPr>
          <w:rFonts w:ascii="Times New Roman" w:hAnsi="Times New Roman"/>
          <w:b/>
          <w:i/>
          <w:sz w:val="24"/>
          <w:szCs w:val="24"/>
        </w:rPr>
        <w:t>675030,6</w:t>
      </w:r>
      <w:r w:rsidRPr="009D5589">
        <w:rPr>
          <w:rFonts w:ascii="Times New Roman" w:hAnsi="Times New Roman"/>
          <w:b/>
          <w:i/>
          <w:sz w:val="24"/>
          <w:szCs w:val="24"/>
        </w:rPr>
        <w:t xml:space="preserve"> тыс.руб.), в том числе:</w:t>
      </w:r>
    </w:p>
    <w:p w:rsidR="009D5589" w:rsidRPr="009D5589" w:rsidRDefault="009D5589" w:rsidP="009D5589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 xml:space="preserve">- по Управлению образования администрации города Торжка в сумме </w:t>
      </w:r>
      <w:r w:rsidR="002806D0">
        <w:rPr>
          <w:rFonts w:ascii="Times New Roman" w:hAnsi="Times New Roman"/>
          <w:sz w:val="24"/>
          <w:szCs w:val="24"/>
        </w:rPr>
        <w:t>472083,9</w:t>
      </w:r>
      <w:r w:rsidRPr="009D5589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sz w:val="24"/>
          <w:szCs w:val="24"/>
        </w:rPr>
        <w:t>уб.;</w:t>
      </w:r>
    </w:p>
    <w:p w:rsidR="009D5589" w:rsidRPr="009D5589" w:rsidRDefault="009D5589" w:rsidP="009D5589">
      <w:pPr>
        <w:spacing w:after="0" w:line="240" w:lineRule="auto"/>
        <w:ind w:left="1080" w:hanging="513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 xml:space="preserve">- По Администрации города Торжка в сумме </w:t>
      </w:r>
      <w:r w:rsidR="002806D0">
        <w:rPr>
          <w:rFonts w:ascii="Times New Roman" w:hAnsi="Times New Roman"/>
          <w:sz w:val="24"/>
          <w:szCs w:val="24"/>
        </w:rPr>
        <w:t>25015,2</w:t>
      </w:r>
      <w:r w:rsidRPr="009D5589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sz w:val="24"/>
          <w:szCs w:val="24"/>
        </w:rPr>
        <w:t>уб.</w:t>
      </w:r>
    </w:p>
    <w:p w:rsidR="009D5589" w:rsidRPr="009D5589" w:rsidRDefault="009D5589" w:rsidP="009D5589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b/>
          <w:sz w:val="24"/>
          <w:szCs w:val="24"/>
        </w:rPr>
        <w:t>Подпрограмма 1 «Общее образование»</w:t>
      </w:r>
      <w:r w:rsidRPr="009D5589">
        <w:rPr>
          <w:rFonts w:ascii="Times New Roman" w:hAnsi="Times New Roman"/>
          <w:sz w:val="24"/>
          <w:szCs w:val="24"/>
        </w:rPr>
        <w:t xml:space="preserve"> исполнена на сумму </w:t>
      </w:r>
      <w:r w:rsidR="00486DAA">
        <w:rPr>
          <w:rFonts w:ascii="Times New Roman" w:hAnsi="Times New Roman"/>
          <w:b/>
          <w:sz w:val="24"/>
          <w:szCs w:val="24"/>
        </w:rPr>
        <w:t>459345,9</w:t>
      </w:r>
      <w:r w:rsidRPr="009D5589">
        <w:rPr>
          <w:rFonts w:ascii="Times New Roman" w:hAnsi="Times New Roman"/>
          <w:b/>
          <w:sz w:val="24"/>
          <w:szCs w:val="24"/>
        </w:rPr>
        <w:t xml:space="preserve"> </w:t>
      </w:r>
      <w:r w:rsidRPr="009D5589">
        <w:rPr>
          <w:rFonts w:ascii="Times New Roman" w:hAnsi="Times New Roman"/>
          <w:sz w:val="24"/>
          <w:szCs w:val="24"/>
        </w:rPr>
        <w:t>тыс</w:t>
      </w:r>
      <w:proofErr w:type="gramStart"/>
      <w:r w:rsidRPr="009D5589">
        <w:rPr>
          <w:rFonts w:ascii="Times New Roman" w:hAnsi="Times New Roman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sz w:val="24"/>
          <w:szCs w:val="24"/>
        </w:rPr>
        <w:t>уб., в том числе:</w:t>
      </w:r>
    </w:p>
    <w:p w:rsidR="009D5589" w:rsidRPr="009D5589" w:rsidRDefault="009D5589" w:rsidP="009D5589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D5589">
        <w:rPr>
          <w:rFonts w:ascii="Times New Roman" w:hAnsi="Times New Roman"/>
          <w:b/>
          <w:sz w:val="24"/>
          <w:szCs w:val="24"/>
        </w:rPr>
        <w:t xml:space="preserve">Финансирование субсидий на выполнение муниципального задания муниципальными бюджетными учреждениями дошкольного и общеобразовательного образования в сумме </w:t>
      </w:r>
      <w:r w:rsidR="00486DAA">
        <w:rPr>
          <w:rFonts w:ascii="Times New Roman" w:hAnsi="Times New Roman"/>
          <w:b/>
          <w:sz w:val="24"/>
          <w:szCs w:val="24"/>
        </w:rPr>
        <w:t>403756,1</w:t>
      </w:r>
      <w:r w:rsidRPr="009D5589">
        <w:rPr>
          <w:rFonts w:ascii="Times New Roman" w:hAnsi="Times New Roman"/>
          <w:b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b/>
          <w:sz w:val="24"/>
          <w:szCs w:val="24"/>
        </w:rPr>
        <w:t>уб.</w:t>
      </w:r>
    </w:p>
    <w:p w:rsidR="009D5589" w:rsidRPr="009D5589" w:rsidRDefault="009D5589" w:rsidP="009D558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 xml:space="preserve">Финансирование 8 муниципальных </w:t>
      </w:r>
      <w:r w:rsidRPr="009D5589">
        <w:rPr>
          <w:rFonts w:ascii="Times New Roman" w:hAnsi="Times New Roman"/>
          <w:b/>
          <w:sz w:val="24"/>
          <w:szCs w:val="24"/>
        </w:rPr>
        <w:t>бюджетных дошкольных учреждений</w:t>
      </w:r>
      <w:r w:rsidRPr="009D5589">
        <w:rPr>
          <w:rFonts w:ascii="Times New Roman" w:hAnsi="Times New Roman"/>
          <w:sz w:val="24"/>
          <w:szCs w:val="24"/>
        </w:rPr>
        <w:t xml:space="preserve"> образования (детсады) составило в сумме </w:t>
      </w:r>
      <w:r w:rsidR="00483CC0">
        <w:rPr>
          <w:rFonts w:ascii="Times New Roman" w:hAnsi="Times New Roman"/>
          <w:b/>
          <w:sz w:val="24"/>
          <w:szCs w:val="24"/>
        </w:rPr>
        <w:t>187599,1</w:t>
      </w:r>
      <w:r w:rsidRPr="009D5589">
        <w:rPr>
          <w:rFonts w:ascii="Times New Roman" w:hAnsi="Times New Roman"/>
          <w:b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b/>
          <w:sz w:val="24"/>
          <w:szCs w:val="24"/>
        </w:rPr>
        <w:t>уб</w:t>
      </w:r>
      <w:r w:rsidRPr="009D5589">
        <w:rPr>
          <w:rFonts w:ascii="Times New Roman" w:hAnsi="Times New Roman"/>
          <w:sz w:val="24"/>
          <w:szCs w:val="24"/>
        </w:rPr>
        <w:t>., в которых воспитыв</w:t>
      </w:r>
      <w:r w:rsidR="00486DAA">
        <w:rPr>
          <w:rFonts w:ascii="Times New Roman" w:hAnsi="Times New Roman"/>
          <w:sz w:val="24"/>
          <w:szCs w:val="24"/>
        </w:rPr>
        <w:t>аются 2</w:t>
      </w:r>
      <w:r w:rsidR="00F82F1C">
        <w:rPr>
          <w:rFonts w:ascii="Times New Roman" w:hAnsi="Times New Roman"/>
          <w:sz w:val="24"/>
          <w:szCs w:val="24"/>
        </w:rPr>
        <w:t>644</w:t>
      </w:r>
      <w:r w:rsidRPr="009D5589">
        <w:rPr>
          <w:rFonts w:ascii="Times New Roman" w:hAnsi="Times New Roman"/>
          <w:sz w:val="24"/>
          <w:szCs w:val="24"/>
        </w:rPr>
        <w:t xml:space="preserve"> детей (2018 год-2638 чел., в 2019 году-2643 чел., в 2020 году-2630 чел., в 2021 году-2712 чел.</w:t>
      </w:r>
      <w:r w:rsidR="00486DAA">
        <w:rPr>
          <w:rFonts w:ascii="Times New Roman" w:hAnsi="Times New Roman"/>
          <w:sz w:val="24"/>
          <w:szCs w:val="24"/>
        </w:rPr>
        <w:t>, в 2022 год-2679</w:t>
      </w:r>
      <w:r w:rsidRPr="009D5589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9D5589">
        <w:rPr>
          <w:rFonts w:ascii="Times New Roman" w:hAnsi="Times New Roman"/>
          <w:sz w:val="24"/>
          <w:szCs w:val="24"/>
        </w:rPr>
        <w:t>Общее количество детей в возрасте от 1-6 лет</w:t>
      </w:r>
      <w:r w:rsidR="00486DAA">
        <w:rPr>
          <w:rFonts w:ascii="Times New Roman" w:hAnsi="Times New Roman"/>
          <w:sz w:val="24"/>
          <w:szCs w:val="24"/>
        </w:rPr>
        <w:t xml:space="preserve"> в городе Торжке составляет 2709</w:t>
      </w:r>
      <w:r w:rsidRPr="009D5589">
        <w:rPr>
          <w:rFonts w:ascii="Times New Roman" w:hAnsi="Times New Roman"/>
          <w:sz w:val="24"/>
          <w:szCs w:val="24"/>
        </w:rPr>
        <w:t xml:space="preserve"> чел.(2018 год-3026 чел., 2019 год-2996 чел., в 2020 году-2996 чел., в 2021 году-2712 чел.</w:t>
      </w:r>
      <w:r w:rsidR="00486DAA">
        <w:rPr>
          <w:rFonts w:ascii="Times New Roman" w:hAnsi="Times New Roman"/>
          <w:sz w:val="24"/>
          <w:szCs w:val="24"/>
        </w:rPr>
        <w:t>, в 2022 году-2712 чел.</w:t>
      </w:r>
      <w:r w:rsidRPr="009D5589">
        <w:rPr>
          <w:rFonts w:ascii="Times New Roman" w:hAnsi="Times New Roman"/>
          <w:sz w:val="24"/>
          <w:szCs w:val="24"/>
        </w:rPr>
        <w:t>), стоящих на учете дл</w:t>
      </w:r>
      <w:r w:rsidR="00486DAA">
        <w:rPr>
          <w:rFonts w:ascii="Times New Roman" w:hAnsi="Times New Roman"/>
          <w:sz w:val="24"/>
          <w:szCs w:val="24"/>
        </w:rPr>
        <w:t>я определения в детские сады-65</w:t>
      </w:r>
      <w:r w:rsidRPr="009D5589">
        <w:rPr>
          <w:rFonts w:ascii="Times New Roman" w:hAnsi="Times New Roman"/>
          <w:sz w:val="24"/>
          <w:szCs w:val="24"/>
        </w:rPr>
        <w:t xml:space="preserve"> чел.(2018 год-332 чел., 2019 год-333 чел., в 2020 году-330 чел., в 2021 году-40 чел.</w:t>
      </w:r>
      <w:r w:rsidR="00486DAA">
        <w:rPr>
          <w:rFonts w:ascii="Times New Roman" w:hAnsi="Times New Roman"/>
          <w:sz w:val="24"/>
          <w:szCs w:val="24"/>
        </w:rPr>
        <w:t>, в 2022 году-148 чел.</w:t>
      </w:r>
      <w:r w:rsidRPr="009D5589">
        <w:rPr>
          <w:rFonts w:ascii="Times New Roman" w:hAnsi="Times New Roman"/>
          <w:sz w:val="24"/>
          <w:szCs w:val="24"/>
        </w:rPr>
        <w:t>)</w:t>
      </w:r>
      <w:proofErr w:type="gramEnd"/>
    </w:p>
    <w:p w:rsidR="009D5589" w:rsidRPr="009D5589" w:rsidRDefault="009D5589" w:rsidP="009D558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 xml:space="preserve">Средняя заработная плата педагогических работников муниципальных бюджетных дошкольных учреждений составила </w:t>
      </w:r>
      <w:r w:rsidR="00486DAA">
        <w:rPr>
          <w:rFonts w:ascii="Times New Roman" w:hAnsi="Times New Roman"/>
          <w:sz w:val="24"/>
          <w:szCs w:val="24"/>
        </w:rPr>
        <w:t>35178</w:t>
      </w:r>
      <w:r w:rsidRPr="009D5589">
        <w:rPr>
          <w:rFonts w:ascii="Times New Roman" w:hAnsi="Times New Roman"/>
          <w:sz w:val="24"/>
          <w:szCs w:val="24"/>
        </w:rPr>
        <w:t>,</w:t>
      </w:r>
      <w:r w:rsidR="00486DAA">
        <w:rPr>
          <w:rFonts w:ascii="Times New Roman" w:hAnsi="Times New Roman"/>
          <w:sz w:val="24"/>
          <w:szCs w:val="24"/>
        </w:rPr>
        <w:t>5</w:t>
      </w:r>
      <w:r w:rsidRPr="009D5589">
        <w:rPr>
          <w:rFonts w:ascii="Times New Roman" w:hAnsi="Times New Roman"/>
          <w:sz w:val="24"/>
          <w:szCs w:val="24"/>
        </w:rPr>
        <w:t>0 руб. (2017 год-23994,69 руб., 2018 год-24482,6 руб., 2019 год-26877,05 руб., в 2020 году-27259,06 руб., в 2021 году-29740,0 руб.</w:t>
      </w:r>
      <w:r w:rsidR="00486DAA">
        <w:rPr>
          <w:rFonts w:ascii="Times New Roman" w:hAnsi="Times New Roman"/>
          <w:sz w:val="24"/>
          <w:szCs w:val="24"/>
        </w:rPr>
        <w:t>, в 2022 год-33850,0 руб.). Рост по сравнению с 2022 годом составил 3,9</w:t>
      </w:r>
      <w:r w:rsidRPr="009D5589">
        <w:rPr>
          <w:rFonts w:ascii="Times New Roman" w:hAnsi="Times New Roman"/>
          <w:sz w:val="24"/>
          <w:szCs w:val="24"/>
        </w:rPr>
        <w:t>%.</w:t>
      </w:r>
    </w:p>
    <w:p w:rsidR="009D5589" w:rsidRPr="009D5589" w:rsidRDefault="009D5589" w:rsidP="009D558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 xml:space="preserve">Финансирование 9 муниципальных бюджетных </w:t>
      </w:r>
      <w:r w:rsidRPr="009D5589">
        <w:rPr>
          <w:rFonts w:ascii="Times New Roman" w:hAnsi="Times New Roman"/>
          <w:b/>
          <w:sz w:val="24"/>
          <w:szCs w:val="24"/>
        </w:rPr>
        <w:t>общеобразовательных учреждений</w:t>
      </w:r>
      <w:r w:rsidRPr="009D5589">
        <w:rPr>
          <w:rFonts w:ascii="Times New Roman" w:hAnsi="Times New Roman"/>
          <w:sz w:val="24"/>
          <w:szCs w:val="24"/>
        </w:rPr>
        <w:t xml:space="preserve"> (школ) составило </w:t>
      </w:r>
      <w:r w:rsidR="00F82F1C">
        <w:rPr>
          <w:rFonts w:ascii="Times New Roman" w:hAnsi="Times New Roman"/>
          <w:b/>
          <w:sz w:val="24"/>
          <w:szCs w:val="24"/>
        </w:rPr>
        <w:t>216157,0</w:t>
      </w:r>
      <w:r w:rsidRPr="009D5589">
        <w:rPr>
          <w:rFonts w:ascii="Times New Roman" w:hAnsi="Times New Roman"/>
          <w:b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b/>
          <w:sz w:val="24"/>
          <w:szCs w:val="24"/>
        </w:rPr>
        <w:t>уб.</w:t>
      </w:r>
      <w:r w:rsidR="00F82F1C">
        <w:rPr>
          <w:rFonts w:ascii="Times New Roman" w:hAnsi="Times New Roman"/>
          <w:sz w:val="24"/>
          <w:szCs w:val="24"/>
        </w:rPr>
        <w:t>, в которых обучаются 4930</w:t>
      </w:r>
      <w:r w:rsidRPr="009D5589">
        <w:rPr>
          <w:rFonts w:ascii="Times New Roman" w:hAnsi="Times New Roman"/>
          <w:sz w:val="24"/>
          <w:szCs w:val="24"/>
        </w:rPr>
        <w:t xml:space="preserve"> учащихся (2018 год-4838 чел., 2019 год-4941 чел., 2020 год-4930 чел., в 2021 году-4899 чел.</w:t>
      </w:r>
      <w:r w:rsidR="00F82F1C">
        <w:rPr>
          <w:rFonts w:ascii="Times New Roman" w:hAnsi="Times New Roman"/>
          <w:sz w:val="24"/>
          <w:szCs w:val="24"/>
        </w:rPr>
        <w:t>, в 2022 году-4838 чел.</w:t>
      </w:r>
      <w:r w:rsidRPr="009D5589">
        <w:rPr>
          <w:rFonts w:ascii="Times New Roman" w:hAnsi="Times New Roman"/>
          <w:sz w:val="24"/>
          <w:szCs w:val="24"/>
        </w:rPr>
        <w:t>). Число учащихся занимающих</w:t>
      </w:r>
      <w:r w:rsidR="00F82F1C">
        <w:rPr>
          <w:rFonts w:ascii="Times New Roman" w:hAnsi="Times New Roman"/>
          <w:sz w:val="24"/>
          <w:szCs w:val="24"/>
        </w:rPr>
        <w:t>ся во вторую смену составило 167</w:t>
      </w:r>
      <w:r w:rsidRPr="009D5589">
        <w:rPr>
          <w:rFonts w:ascii="Times New Roman" w:hAnsi="Times New Roman"/>
          <w:sz w:val="24"/>
          <w:szCs w:val="24"/>
        </w:rPr>
        <w:t xml:space="preserve"> чел. (в 2020 году-97 чел., в 2021г.-172 чел.</w:t>
      </w:r>
      <w:r w:rsidR="00F82F1C">
        <w:rPr>
          <w:rFonts w:ascii="Times New Roman" w:hAnsi="Times New Roman"/>
          <w:sz w:val="24"/>
          <w:szCs w:val="24"/>
        </w:rPr>
        <w:t>, в 2022 году-166 чел.</w:t>
      </w:r>
      <w:r w:rsidRPr="009D5589">
        <w:rPr>
          <w:rFonts w:ascii="Times New Roman" w:hAnsi="Times New Roman"/>
          <w:sz w:val="24"/>
          <w:szCs w:val="24"/>
        </w:rPr>
        <w:t>).</w:t>
      </w:r>
    </w:p>
    <w:p w:rsidR="009D5589" w:rsidRPr="009D5589" w:rsidRDefault="009D5589" w:rsidP="009D558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>Средняя заработная плата общеобразовательных учреждений составила 3</w:t>
      </w:r>
      <w:r w:rsidR="00F82F1C">
        <w:rPr>
          <w:rFonts w:ascii="Times New Roman" w:hAnsi="Times New Roman"/>
          <w:sz w:val="24"/>
          <w:szCs w:val="24"/>
        </w:rPr>
        <w:t>8076</w:t>
      </w:r>
      <w:r w:rsidRPr="009D5589">
        <w:rPr>
          <w:rFonts w:ascii="Times New Roman" w:hAnsi="Times New Roman"/>
          <w:sz w:val="24"/>
          <w:szCs w:val="24"/>
        </w:rPr>
        <w:t xml:space="preserve">,0 руб. (2017 год-28987,38 руб., 2018 год-28337,84 руб., 2019 год-28880,66 руб., 2020 год-30693,18 </w:t>
      </w:r>
      <w:r w:rsidRPr="009D5589">
        <w:rPr>
          <w:rFonts w:ascii="Times New Roman" w:hAnsi="Times New Roman"/>
          <w:sz w:val="24"/>
          <w:szCs w:val="24"/>
        </w:rPr>
        <w:lastRenderedPageBreak/>
        <w:t>руб., в 2021 году-32000,0 руб.</w:t>
      </w:r>
      <w:r w:rsidR="00F82F1C">
        <w:rPr>
          <w:rFonts w:ascii="Times New Roman" w:hAnsi="Times New Roman"/>
          <w:sz w:val="24"/>
          <w:szCs w:val="24"/>
        </w:rPr>
        <w:t>, в 2022 году-36450,0 руб.). Рост по сравнению с 2022</w:t>
      </w:r>
      <w:r w:rsidRPr="009D5589">
        <w:rPr>
          <w:rFonts w:ascii="Times New Roman" w:hAnsi="Times New Roman"/>
          <w:sz w:val="24"/>
          <w:szCs w:val="24"/>
        </w:rPr>
        <w:t xml:space="preserve"> годом состав</w:t>
      </w:r>
      <w:r w:rsidR="00F82F1C">
        <w:rPr>
          <w:rFonts w:ascii="Times New Roman" w:hAnsi="Times New Roman"/>
          <w:sz w:val="24"/>
          <w:szCs w:val="24"/>
        </w:rPr>
        <w:t>ил 4,5</w:t>
      </w:r>
      <w:r w:rsidRPr="009D5589">
        <w:rPr>
          <w:rFonts w:ascii="Times New Roman" w:hAnsi="Times New Roman"/>
          <w:sz w:val="24"/>
          <w:szCs w:val="24"/>
        </w:rPr>
        <w:t>%.</w:t>
      </w:r>
    </w:p>
    <w:p w:rsidR="009D5589" w:rsidRPr="009D5589" w:rsidRDefault="009D5589" w:rsidP="009D5589">
      <w:pPr>
        <w:pStyle w:val="a3"/>
        <w:numPr>
          <w:ilvl w:val="2"/>
          <w:numId w:val="2"/>
        </w:numPr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b/>
          <w:sz w:val="24"/>
          <w:szCs w:val="24"/>
        </w:rPr>
        <w:t xml:space="preserve">Компенсация родительской платы в сумме </w:t>
      </w:r>
      <w:r w:rsidR="000345C9">
        <w:rPr>
          <w:rFonts w:ascii="Times New Roman" w:hAnsi="Times New Roman"/>
          <w:b/>
          <w:sz w:val="24"/>
          <w:szCs w:val="24"/>
        </w:rPr>
        <w:t>5352,2</w:t>
      </w:r>
      <w:r w:rsidRPr="009D5589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sz w:val="24"/>
          <w:szCs w:val="24"/>
        </w:rPr>
        <w:t>уб. Численность родителей, получивших компенсацию части р</w:t>
      </w:r>
      <w:r w:rsidR="000345C9">
        <w:rPr>
          <w:rFonts w:ascii="Times New Roman" w:hAnsi="Times New Roman"/>
          <w:sz w:val="24"/>
          <w:szCs w:val="24"/>
        </w:rPr>
        <w:t>одительской платы составила 1292</w:t>
      </w:r>
      <w:r w:rsidRPr="009D5589">
        <w:rPr>
          <w:rFonts w:ascii="Times New Roman" w:hAnsi="Times New Roman"/>
          <w:sz w:val="24"/>
          <w:szCs w:val="24"/>
        </w:rPr>
        <w:t xml:space="preserve"> чел. (в 2019 году-2363 чел., в 2020 году-2220 чел., в 2021 году-1580 чел.</w:t>
      </w:r>
      <w:r w:rsidR="000345C9">
        <w:rPr>
          <w:rFonts w:ascii="Times New Roman" w:hAnsi="Times New Roman"/>
          <w:sz w:val="24"/>
          <w:szCs w:val="24"/>
        </w:rPr>
        <w:t>, в 2022 году-1768 чел.</w:t>
      </w:r>
      <w:r w:rsidRPr="009D5589">
        <w:rPr>
          <w:rFonts w:ascii="Times New Roman" w:hAnsi="Times New Roman"/>
          <w:sz w:val="24"/>
          <w:szCs w:val="24"/>
        </w:rPr>
        <w:t xml:space="preserve">); </w:t>
      </w:r>
    </w:p>
    <w:p w:rsidR="009D5589" w:rsidRPr="009D5589" w:rsidRDefault="009D5589" w:rsidP="009D5589">
      <w:pPr>
        <w:pStyle w:val="a3"/>
        <w:numPr>
          <w:ilvl w:val="2"/>
          <w:numId w:val="2"/>
        </w:numPr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b/>
          <w:sz w:val="24"/>
          <w:szCs w:val="24"/>
        </w:rPr>
        <w:t>Организация питания учащихся начальных классов</w:t>
      </w:r>
      <w:r w:rsidRPr="009D5589">
        <w:rPr>
          <w:rFonts w:ascii="Times New Roman" w:hAnsi="Times New Roman"/>
          <w:sz w:val="24"/>
          <w:szCs w:val="24"/>
        </w:rPr>
        <w:t xml:space="preserve"> общеобразовательных учреждений составила </w:t>
      </w:r>
      <w:r w:rsidR="00991F08">
        <w:rPr>
          <w:rFonts w:ascii="Times New Roman" w:hAnsi="Times New Roman"/>
          <w:b/>
          <w:sz w:val="24"/>
          <w:szCs w:val="24"/>
        </w:rPr>
        <w:t>12906,6</w:t>
      </w:r>
      <w:r w:rsidRPr="009D5589">
        <w:rPr>
          <w:rFonts w:ascii="Times New Roman" w:hAnsi="Times New Roman"/>
          <w:b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b/>
          <w:sz w:val="24"/>
          <w:szCs w:val="24"/>
        </w:rPr>
        <w:t>уб.</w:t>
      </w:r>
      <w:r w:rsidRPr="009D5589">
        <w:rPr>
          <w:rFonts w:ascii="Times New Roman" w:hAnsi="Times New Roman"/>
          <w:sz w:val="24"/>
          <w:szCs w:val="24"/>
        </w:rPr>
        <w:t xml:space="preserve"> Численность учащихся 1-4 классов, охваченных горячим питанием составило 2</w:t>
      </w:r>
      <w:r w:rsidR="00991F08">
        <w:rPr>
          <w:rFonts w:ascii="Times New Roman" w:hAnsi="Times New Roman"/>
          <w:sz w:val="24"/>
          <w:szCs w:val="24"/>
        </w:rPr>
        <w:t>040</w:t>
      </w:r>
      <w:r w:rsidRPr="009D5589">
        <w:rPr>
          <w:rFonts w:ascii="Times New Roman" w:hAnsi="Times New Roman"/>
          <w:sz w:val="24"/>
          <w:szCs w:val="24"/>
        </w:rPr>
        <w:t xml:space="preserve"> чел.(в 2018 году-2137 чел., в 2019 году-2135 чел., в 2020 году-2109 чел., в 2021 году-2071 чел.</w:t>
      </w:r>
      <w:r w:rsidR="00991F08">
        <w:rPr>
          <w:rFonts w:ascii="Times New Roman" w:hAnsi="Times New Roman"/>
          <w:sz w:val="24"/>
          <w:szCs w:val="24"/>
        </w:rPr>
        <w:t>, в 2022 год-2137 чел.</w:t>
      </w:r>
      <w:r w:rsidRPr="009D5589">
        <w:rPr>
          <w:rFonts w:ascii="Times New Roman" w:hAnsi="Times New Roman"/>
          <w:sz w:val="24"/>
          <w:szCs w:val="24"/>
        </w:rPr>
        <w:t>);</w:t>
      </w:r>
    </w:p>
    <w:p w:rsidR="009D5589" w:rsidRPr="009D5589" w:rsidRDefault="009D5589" w:rsidP="009D5589">
      <w:pPr>
        <w:pStyle w:val="a3"/>
        <w:numPr>
          <w:ilvl w:val="2"/>
          <w:numId w:val="2"/>
        </w:numPr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b/>
          <w:sz w:val="24"/>
          <w:szCs w:val="24"/>
        </w:rPr>
        <w:t xml:space="preserve">Организация отдыха детей </w:t>
      </w:r>
      <w:r w:rsidRPr="009D5589">
        <w:rPr>
          <w:rFonts w:ascii="Times New Roman" w:hAnsi="Times New Roman"/>
          <w:sz w:val="24"/>
          <w:szCs w:val="24"/>
        </w:rPr>
        <w:t>в каникулярное время</w:t>
      </w:r>
      <w:r w:rsidRPr="009D5589">
        <w:rPr>
          <w:rFonts w:ascii="Times New Roman" w:hAnsi="Times New Roman"/>
          <w:b/>
          <w:sz w:val="24"/>
          <w:szCs w:val="24"/>
        </w:rPr>
        <w:t xml:space="preserve"> в сумме </w:t>
      </w:r>
      <w:r w:rsidR="002A4F4E">
        <w:rPr>
          <w:rFonts w:ascii="Times New Roman" w:hAnsi="Times New Roman"/>
          <w:b/>
          <w:sz w:val="24"/>
          <w:szCs w:val="24"/>
        </w:rPr>
        <w:t>3062,6</w:t>
      </w:r>
      <w:r w:rsidRPr="009D5589">
        <w:rPr>
          <w:rFonts w:ascii="Times New Roman" w:hAnsi="Times New Roman"/>
          <w:b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b/>
          <w:sz w:val="24"/>
          <w:szCs w:val="24"/>
        </w:rPr>
        <w:t>уб.,</w:t>
      </w:r>
      <w:r w:rsidR="002A4F4E">
        <w:rPr>
          <w:rFonts w:ascii="Times New Roman" w:hAnsi="Times New Roman"/>
          <w:sz w:val="24"/>
          <w:szCs w:val="24"/>
        </w:rPr>
        <w:t xml:space="preserve"> на приобретение</w:t>
      </w:r>
      <w:r w:rsidRPr="009D5589">
        <w:rPr>
          <w:rFonts w:ascii="Times New Roman" w:hAnsi="Times New Roman"/>
          <w:sz w:val="24"/>
          <w:szCs w:val="24"/>
        </w:rPr>
        <w:t xml:space="preserve"> путевок в загородных оздоровительных лагерях</w:t>
      </w:r>
      <w:r w:rsidR="002A4F4E">
        <w:rPr>
          <w:rFonts w:ascii="Times New Roman" w:hAnsi="Times New Roman"/>
          <w:sz w:val="24"/>
          <w:szCs w:val="24"/>
        </w:rPr>
        <w:t xml:space="preserve"> не проводилось</w:t>
      </w:r>
      <w:r w:rsidRPr="009D5589">
        <w:rPr>
          <w:rFonts w:ascii="Times New Roman" w:hAnsi="Times New Roman"/>
          <w:sz w:val="24"/>
          <w:szCs w:val="24"/>
        </w:rPr>
        <w:t>. Количество детей получи</w:t>
      </w:r>
      <w:r w:rsidR="002A4F4E">
        <w:rPr>
          <w:rFonts w:ascii="Times New Roman" w:hAnsi="Times New Roman"/>
          <w:sz w:val="24"/>
          <w:szCs w:val="24"/>
        </w:rPr>
        <w:t>вших оздоровление составило 2606</w:t>
      </w:r>
      <w:r w:rsidRPr="009D5589">
        <w:rPr>
          <w:rFonts w:ascii="Times New Roman" w:hAnsi="Times New Roman"/>
          <w:sz w:val="24"/>
          <w:szCs w:val="24"/>
        </w:rPr>
        <w:t xml:space="preserve"> чел.</w:t>
      </w:r>
      <w:r w:rsidR="002A4F4E">
        <w:rPr>
          <w:rFonts w:ascii="Times New Roman" w:hAnsi="Times New Roman"/>
          <w:sz w:val="24"/>
          <w:szCs w:val="24"/>
        </w:rPr>
        <w:t xml:space="preserve"> (в 2022 год-1757 чел.)</w:t>
      </w:r>
    </w:p>
    <w:p w:rsidR="009D5589" w:rsidRPr="009D5589" w:rsidRDefault="009D5589" w:rsidP="00C82A04">
      <w:pPr>
        <w:pStyle w:val="a3"/>
        <w:numPr>
          <w:ilvl w:val="2"/>
          <w:numId w:val="2"/>
        </w:numPr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b/>
          <w:sz w:val="24"/>
          <w:szCs w:val="24"/>
        </w:rPr>
        <w:t>Проведение капитального ремонта в</w:t>
      </w:r>
      <w:r w:rsidRPr="009D5589">
        <w:rPr>
          <w:rFonts w:ascii="Times New Roman" w:hAnsi="Times New Roman"/>
          <w:sz w:val="24"/>
          <w:szCs w:val="24"/>
        </w:rPr>
        <w:t xml:space="preserve"> сумме </w:t>
      </w:r>
      <w:r w:rsidR="002A4F4E">
        <w:rPr>
          <w:rFonts w:ascii="Times New Roman" w:hAnsi="Times New Roman"/>
          <w:b/>
          <w:sz w:val="24"/>
          <w:szCs w:val="24"/>
        </w:rPr>
        <w:t>20985,5</w:t>
      </w:r>
      <w:r w:rsidRPr="009D5589">
        <w:rPr>
          <w:rFonts w:ascii="Times New Roman" w:hAnsi="Times New Roman"/>
          <w:b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b/>
          <w:sz w:val="24"/>
          <w:szCs w:val="24"/>
        </w:rPr>
        <w:t>уб</w:t>
      </w:r>
      <w:r w:rsidRPr="009D5589">
        <w:rPr>
          <w:rFonts w:ascii="Times New Roman" w:hAnsi="Times New Roman"/>
          <w:sz w:val="24"/>
          <w:szCs w:val="24"/>
        </w:rPr>
        <w:t>., в т. ч.:</w:t>
      </w:r>
    </w:p>
    <w:p w:rsidR="009D5589" w:rsidRPr="002A4F4E" w:rsidRDefault="009D5589" w:rsidP="00C82A04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 xml:space="preserve">                  1.5.1.1. на проведение капитального ремонта в </w:t>
      </w:r>
      <w:r w:rsidRPr="009D5589">
        <w:rPr>
          <w:rFonts w:ascii="Times New Roman" w:hAnsi="Times New Roman"/>
          <w:b/>
          <w:sz w:val="24"/>
          <w:szCs w:val="24"/>
        </w:rPr>
        <w:t>дошкольных учреждениях</w:t>
      </w:r>
      <w:r w:rsidRPr="009D5589">
        <w:rPr>
          <w:rFonts w:ascii="Times New Roman" w:hAnsi="Times New Roman"/>
          <w:sz w:val="24"/>
          <w:szCs w:val="24"/>
        </w:rPr>
        <w:t xml:space="preserve"> сумме </w:t>
      </w:r>
      <w:r w:rsidR="002A4F4E">
        <w:rPr>
          <w:rFonts w:ascii="Times New Roman" w:hAnsi="Times New Roman"/>
          <w:b/>
          <w:sz w:val="24"/>
          <w:szCs w:val="24"/>
        </w:rPr>
        <w:t>410,8</w:t>
      </w:r>
      <w:r w:rsidRPr="009D5589">
        <w:rPr>
          <w:rFonts w:ascii="Times New Roman" w:hAnsi="Times New Roman"/>
          <w:b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b/>
          <w:sz w:val="24"/>
          <w:szCs w:val="24"/>
        </w:rPr>
        <w:t>уб</w:t>
      </w:r>
      <w:r w:rsidRPr="009D5589">
        <w:rPr>
          <w:rFonts w:ascii="Times New Roman" w:hAnsi="Times New Roman"/>
          <w:sz w:val="24"/>
          <w:szCs w:val="24"/>
        </w:rPr>
        <w:t xml:space="preserve">. в </w:t>
      </w:r>
      <w:r w:rsidRPr="009D5589">
        <w:rPr>
          <w:rFonts w:ascii="Times New Roman" w:hAnsi="Times New Roman"/>
          <w:i/>
          <w:sz w:val="24"/>
          <w:szCs w:val="24"/>
        </w:rPr>
        <w:t>МБДОУ «Детский сад №1</w:t>
      </w:r>
      <w:r w:rsidR="002A4F4E">
        <w:rPr>
          <w:rFonts w:ascii="Times New Roman" w:hAnsi="Times New Roman"/>
          <w:i/>
          <w:sz w:val="24"/>
          <w:szCs w:val="24"/>
        </w:rPr>
        <w:t>2</w:t>
      </w:r>
      <w:r w:rsidRPr="009D5589">
        <w:rPr>
          <w:rFonts w:ascii="Times New Roman" w:hAnsi="Times New Roman"/>
          <w:i/>
          <w:sz w:val="24"/>
          <w:szCs w:val="24"/>
        </w:rPr>
        <w:t xml:space="preserve">»- </w:t>
      </w:r>
      <w:r w:rsidR="002A4F4E">
        <w:rPr>
          <w:rFonts w:ascii="Times New Roman" w:hAnsi="Times New Roman"/>
          <w:i/>
          <w:sz w:val="24"/>
          <w:szCs w:val="24"/>
        </w:rPr>
        <w:t>на ремонт прачечной;</w:t>
      </w:r>
    </w:p>
    <w:p w:rsidR="009D5589" w:rsidRPr="009D5589" w:rsidRDefault="009D5589" w:rsidP="002A4F4E">
      <w:pPr>
        <w:pStyle w:val="a3"/>
        <w:spacing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 xml:space="preserve">1.1.5.2. на муниципальные бюджетные </w:t>
      </w:r>
      <w:r w:rsidRPr="009D5589">
        <w:rPr>
          <w:rFonts w:ascii="Times New Roman" w:hAnsi="Times New Roman"/>
          <w:b/>
          <w:sz w:val="24"/>
          <w:szCs w:val="24"/>
        </w:rPr>
        <w:t>общеобразовательные учреждения</w:t>
      </w:r>
      <w:r w:rsidRPr="009D5589">
        <w:rPr>
          <w:rFonts w:ascii="Times New Roman" w:hAnsi="Times New Roman"/>
          <w:sz w:val="24"/>
          <w:szCs w:val="24"/>
        </w:rPr>
        <w:t xml:space="preserve"> в сумме </w:t>
      </w:r>
      <w:r w:rsidR="002A4F4E">
        <w:rPr>
          <w:rFonts w:ascii="Times New Roman" w:hAnsi="Times New Roman"/>
          <w:b/>
          <w:sz w:val="24"/>
          <w:szCs w:val="24"/>
        </w:rPr>
        <w:t>20574,7</w:t>
      </w:r>
      <w:r w:rsidRPr="009D5589">
        <w:rPr>
          <w:rFonts w:ascii="Times New Roman" w:hAnsi="Times New Roman"/>
          <w:b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b/>
          <w:sz w:val="24"/>
          <w:szCs w:val="24"/>
        </w:rPr>
        <w:t>уб.</w:t>
      </w:r>
      <w:r w:rsidRPr="009D5589">
        <w:rPr>
          <w:rFonts w:ascii="Times New Roman" w:hAnsi="Times New Roman"/>
          <w:sz w:val="24"/>
          <w:szCs w:val="24"/>
        </w:rPr>
        <w:t>, в том числе:</w:t>
      </w:r>
    </w:p>
    <w:p w:rsidR="009D5589" w:rsidRPr="009D5589" w:rsidRDefault="009D5589" w:rsidP="009D5589">
      <w:pPr>
        <w:pStyle w:val="a3"/>
        <w:spacing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D5589">
        <w:rPr>
          <w:rFonts w:ascii="Times New Roman" w:hAnsi="Times New Roman"/>
          <w:i/>
          <w:sz w:val="24"/>
          <w:szCs w:val="24"/>
        </w:rPr>
        <w:t xml:space="preserve">-МБОУ «СОШ №1»- </w:t>
      </w:r>
      <w:r w:rsidR="002A4F4E">
        <w:rPr>
          <w:rFonts w:ascii="Times New Roman" w:hAnsi="Times New Roman"/>
          <w:i/>
          <w:sz w:val="24"/>
          <w:szCs w:val="24"/>
        </w:rPr>
        <w:t>885,5</w:t>
      </w:r>
      <w:r w:rsidRPr="009D5589">
        <w:rPr>
          <w:rFonts w:ascii="Times New Roman" w:hAnsi="Times New Roman"/>
          <w:i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/>
          <w:sz w:val="24"/>
          <w:szCs w:val="24"/>
        </w:rPr>
        <w:t xml:space="preserve">уб. на </w:t>
      </w:r>
      <w:r w:rsidR="002A4F4E">
        <w:rPr>
          <w:rFonts w:ascii="Times New Roman" w:hAnsi="Times New Roman"/>
          <w:i/>
          <w:sz w:val="24"/>
          <w:szCs w:val="24"/>
        </w:rPr>
        <w:t>ремонт санузлов</w:t>
      </w:r>
      <w:r w:rsidRPr="009D5589">
        <w:rPr>
          <w:rFonts w:ascii="Times New Roman" w:hAnsi="Times New Roman"/>
          <w:i/>
          <w:sz w:val="24"/>
          <w:szCs w:val="24"/>
        </w:rPr>
        <w:t>;</w:t>
      </w:r>
    </w:p>
    <w:p w:rsidR="009D5589" w:rsidRPr="009D5589" w:rsidRDefault="009D5589" w:rsidP="009D5589">
      <w:pPr>
        <w:pStyle w:val="a3"/>
        <w:spacing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D5589">
        <w:rPr>
          <w:rFonts w:ascii="Times New Roman" w:hAnsi="Times New Roman"/>
          <w:i/>
          <w:sz w:val="24"/>
          <w:szCs w:val="24"/>
        </w:rPr>
        <w:t>-МБОУ «Гимназия №2»-</w:t>
      </w:r>
      <w:r w:rsidR="002A4F4E">
        <w:rPr>
          <w:rFonts w:ascii="Times New Roman" w:hAnsi="Times New Roman"/>
          <w:i/>
          <w:sz w:val="24"/>
          <w:szCs w:val="24"/>
        </w:rPr>
        <w:t>687,1 тыс</w:t>
      </w:r>
      <w:proofErr w:type="gramStart"/>
      <w:r w:rsidR="002A4F4E">
        <w:rPr>
          <w:rFonts w:ascii="Times New Roman" w:hAnsi="Times New Roman"/>
          <w:i/>
          <w:sz w:val="24"/>
          <w:szCs w:val="24"/>
        </w:rPr>
        <w:t>.р</w:t>
      </w:r>
      <w:proofErr w:type="gramEnd"/>
      <w:r w:rsidR="002A4F4E">
        <w:rPr>
          <w:rFonts w:ascii="Times New Roman" w:hAnsi="Times New Roman"/>
          <w:i/>
          <w:sz w:val="24"/>
          <w:szCs w:val="24"/>
        </w:rPr>
        <w:t>уб., в том числе: 571,8 тыс.руб. на ремонт крыши и 115,3</w:t>
      </w:r>
      <w:r w:rsidRPr="009D5589">
        <w:rPr>
          <w:rFonts w:ascii="Times New Roman" w:hAnsi="Times New Roman"/>
          <w:i/>
          <w:sz w:val="24"/>
          <w:szCs w:val="24"/>
        </w:rPr>
        <w:t xml:space="preserve"> тыс.руб. на </w:t>
      </w:r>
      <w:r w:rsidR="002A4F4E">
        <w:rPr>
          <w:rFonts w:ascii="Times New Roman" w:hAnsi="Times New Roman"/>
          <w:i/>
          <w:sz w:val="24"/>
          <w:szCs w:val="24"/>
        </w:rPr>
        <w:t>замену дверного блока и установку лестниц для эвакуационного выхода</w:t>
      </w:r>
      <w:r w:rsidRPr="009D5589">
        <w:rPr>
          <w:rFonts w:ascii="Times New Roman" w:hAnsi="Times New Roman"/>
          <w:i/>
          <w:sz w:val="24"/>
          <w:szCs w:val="24"/>
        </w:rPr>
        <w:t>;</w:t>
      </w:r>
    </w:p>
    <w:p w:rsidR="009D5589" w:rsidRPr="009D5589" w:rsidRDefault="009D5589" w:rsidP="009D5589">
      <w:pPr>
        <w:pStyle w:val="a3"/>
        <w:spacing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D5589">
        <w:rPr>
          <w:rFonts w:ascii="Times New Roman" w:hAnsi="Times New Roman"/>
          <w:i/>
          <w:sz w:val="24"/>
          <w:szCs w:val="24"/>
        </w:rPr>
        <w:t xml:space="preserve">-МБОУ «СОШ №3»- </w:t>
      </w:r>
      <w:r w:rsidR="002A4F4E">
        <w:rPr>
          <w:rFonts w:ascii="Times New Roman" w:hAnsi="Times New Roman"/>
          <w:i/>
          <w:sz w:val="24"/>
          <w:szCs w:val="24"/>
        </w:rPr>
        <w:t>581,8</w:t>
      </w:r>
      <w:r w:rsidRPr="009D5589">
        <w:rPr>
          <w:rFonts w:ascii="Times New Roman" w:hAnsi="Times New Roman"/>
          <w:i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/>
          <w:sz w:val="24"/>
          <w:szCs w:val="24"/>
        </w:rPr>
        <w:t xml:space="preserve">уб. на </w:t>
      </w:r>
      <w:r w:rsidR="002A4F4E">
        <w:rPr>
          <w:rFonts w:ascii="Times New Roman" w:hAnsi="Times New Roman"/>
          <w:i/>
          <w:sz w:val="24"/>
          <w:szCs w:val="24"/>
        </w:rPr>
        <w:t>ремонт системы отопления</w:t>
      </w:r>
      <w:r w:rsidRPr="009D5589">
        <w:rPr>
          <w:rFonts w:ascii="Times New Roman" w:hAnsi="Times New Roman"/>
          <w:i/>
          <w:sz w:val="24"/>
          <w:szCs w:val="24"/>
        </w:rPr>
        <w:t>;</w:t>
      </w:r>
    </w:p>
    <w:p w:rsidR="009D5589" w:rsidRPr="009D5589" w:rsidRDefault="009D5589" w:rsidP="009D5589">
      <w:pPr>
        <w:pStyle w:val="a3"/>
        <w:spacing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D5589">
        <w:rPr>
          <w:rFonts w:ascii="Times New Roman" w:hAnsi="Times New Roman"/>
          <w:i/>
          <w:sz w:val="24"/>
          <w:szCs w:val="24"/>
        </w:rPr>
        <w:t xml:space="preserve">-МБОУ «СОШ №4»- </w:t>
      </w:r>
      <w:r w:rsidR="002A4F4E">
        <w:rPr>
          <w:rFonts w:ascii="Times New Roman" w:hAnsi="Times New Roman"/>
          <w:i/>
          <w:sz w:val="24"/>
          <w:szCs w:val="24"/>
        </w:rPr>
        <w:t>2684,6</w:t>
      </w:r>
      <w:r w:rsidRPr="009D5589">
        <w:rPr>
          <w:rFonts w:ascii="Times New Roman" w:hAnsi="Times New Roman"/>
          <w:i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/>
          <w:sz w:val="24"/>
          <w:szCs w:val="24"/>
        </w:rPr>
        <w:t xml:space="preserve">уб. на ремонт </w:t>
      </w:r>
      <w:r w:rsidR="002A4F4E">
        <w:rPr>
          <w:rFonts w:ascii="Times New Roman" w:hAnsi="Times New Roman"/>
          <w:i/>
          <w:sz w:val="24"/>
          <w:szCs w:val="24"/>
        </w:rPr>
        <w:t>спортивного зала в сумме</w:t>
      </w:r>
      <w:r w:rsidR="003306FE">
        <w:rPr>
          <w:rFonts w:ascii="Times New Roman" w:hAnsi="Times New Roman"/>
          <w:i/>
          <w:sz w:val="24"/>
          <w:szCs w:val="24"/>
        </w:rPr>
        <w:t xml:space="preserve"> </w:t>
      </w:r>
      <w:r w:rsidR="002A4F4E">
        <w:rPr>
          <w:rFonts w:ascii="Times New Roman" w:hAnsi="Times New Roman"/>
          <w:i/>
          <w:sz w:val="24"/>
          <w:szCs w:val="24"/>
        </w:rPr>
        <w:t>2430,8 тыс.руб. и ремонт крыши в сумме 253,8 тыс.руб.</w:t>
      </w:r>
      <w:r w:rsidRPr="009D5589">
        <w:rPr>
          <w:rFonts w:ascii="Times New Roman" w:hAnsi="Times New Roman"/>
          <w:i/>
          <w:sz w:val="24"/>
          <w:szCs w:val="24"/>
        </w:rPr>
        <w:t>;</w:t>
      </w:r>
    </w:p>
    <w:p w:rsidR="009D5589" w:rsidRPr="009D5589" w:rsidRDefault="009D5589" w:rsidP="009D5589">
      <w:pPr>
        <w:pStyle w:val="a3"/>
        <w:spacing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D5589">
        <w:rPr>
          <w:rFonts w:ascii="Times New Roman" w:hAnsi="Times New Roman"/>
          <w:i/>
          <w:sz w:val="24"/>
          <w:szCs w:val="24"/>
        </w:rPr>
        <w:t>-МБОУ «СОШ №5»-</w:t>
      </w:r>
      <w:r w:rsidR="00581C06">
        <w:rPr>
          <w:rFonts w:ascii="Times New Roman" w:hAnsi="Times New Roman"/>
          <w:i/>
          <w:sz w:val="24"/>
          <w:szCs w:val="24"/>
        </w:rPr>
        <w:t>13507,5</w:t>
      </w:r>
      <w:r w:rsidRPr="009D5589">
        <w:rPr>
          <w:rFonts w:ascii="Times New Roman" w:hAnsi="Times New Roman"/>
          <w:i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/>
          <w:sz w:val="24"/>
          <w:szCs w:val="24"/>
        </w:rPr>
        <w:t xml:space="preserve">уб., в том числе: </w:t>
      </w:r>
      <w:r w:rsidR="00812C3C">
        <w:rPr>
          <w:rFonts w:ascii="Times New Roman" w:hAnsi="Times New Roman"/>
          <w:i/>
          <w:sz w:val="24"/>
          <w:szCs w:val="24"/>
        </w:rPr>
        <w:t>10768,3 тыс.руб. на замену оконных блоков, 253,7 тыс.руб. на оплату услуг ГАУ, 150,0 тыс.руб. на разработку ПСД, 2335,5 тыс.руб. на ремонт актового и хореографического залов</w:t>
      </w:r>
      <w:r w:rsidRPr="009D5589"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9D5589" w:rsidRDefault="009D5589" w:rsidP="009D5589">
      <w:pPr>
        <w:pStyle w:val="a3"/>
        <w:spacing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D5589">
        <w:rPr>
          <w:rFonts w:ascii="Times New Roman" w:hAnsi="Times New Roman"/>
          <w:i/>
          <w:sz w:val="24"/>
          <w:szCs w:val="24"/>
        </w:rPr>
        <w:t>-МБОУ «СОШ №6»-</w:t>
      </w:r>
      <w:r w:rsidR="00812C3C">
        <w:rPr>
          <w:rFonts w:ascii="Times New Roman" w:hAnsi="Times New Roman"/>
          <w:i/>
          <w:sz w:val="24"/>
          <w:szCs w:val="24"/>
        </w:rPr>
        <w:t>900,1 тыс</w:t>
      </w:r>
      <w:proofErr w:type="gramStart"/>
      <w:r w:rsidR="00812C3C">
        <w:rPr>
          <w:rFonts w:ascii="Times New Roman" w:hAnsi="Times New Roman"/>
          <w:i/>
          <w:sz w:val="24"/>
          <w:szCs w:val="24"/>
        </w:rPr>
        <w:t>.р</w:t>
      </w:r>
      <w:proofErr w:type="gramEnd"/>
      <w:r w:rsidR="00812C3C">
        <w:rPr>
          <w:rFonts w:ascii="Times New Roman" w:hAnsi="Times New Roman"/>
          <w:i/>
          <w:sz w:val="24"/>
          <w:szCs w:val="24"/>
        </w:rPr>
        <w:t>уб.</w:t>
      </w:r>
      <w:r w:rsidRPr="009D5589">
        <w:rPr>
          <w:rFonts w:ascii="Times New Roman" w:hAnsi="Times New Roman"/>
          <w:i/>
          <w:sz w:val="24"/>
          <w:szCs w:val="24"/>
        </w:rPr>
        <w:t xml:space="preserve"> на ремонт </w:t>
      </w:r>
      <w:r w:rsidR="00812C3C">
        <w:rPr>
          <w:rFonts w:ascii="Times New Roman" w:hAnsi="Times New Roman"/>
          <w:i/>
          <w:sz w:val="24"/>
          <w:szCs w:val="24"/>
        </w:rPr>
        <w:t>системы отопления</w:t>
      </w:r>
      <w:r w:rsidRPr="009D5589">
        <w:rPr>
          <w:rFonts w:ascii="Times New Roman" w:hAnsi="Times New Roman"/>
          <w:i/>
          <w:sz w:val="24"/>
          <w:szCs w:val="24"/>
        </w:rPr>
        <w:t>;</w:t>
      </w:r>
    </w:p>
    <w:p w:rsidR="006057AB" w:rsidRPr="009D5589" w:rsidRDefault="006057AB" w:rsidP="009D5589">
      <w:pPr>
        <w:pStyle w:val="a3"/>
        <w:spacing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-МБОУ «Гимназия №7»-198,8 тыс</w:t>
      </w:r>
      <w:proofErr w:type="gramStart"/>
      <w:r>
        <w:rPr>
          <w:rFonts w:ascii="Times New Roman" w:hAnsi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/>
          <w:i/>
          <w:sz w:val="24"/>
          <w:szCs w:val="24"/>
        </w:rPr>
        <w:t>уб. на ремонт труб отопления на чердаке здания;</w:t>
      </w:r>
    </w:p>
    <w:p w:rsidR="009D5589" w:rsidRPr="006057AB" w:rsidRDefault="009D5589" w:rsidP="006057A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D5589">
        <w:rPr>
          <w:rFonts w:ascii="Times New Roman" w:hAnsi="Times New Roman"/>
          <w:i/>
          <w:sz w:val="24"/>
          <w:szCs w:val="24"/>
        </w:rPr>
        <w:t>-МБОУ «СОШ №8»-</w:t>
      </w:r>
      <w:r w:rsidR="006057AB">
        <w:rPr>
          <w:rFonts w:ascii="Times New Roman" w:hAnsi="Times New Roman"/>
          <w:i/>
          <w:sz w:val="24"/>
          <w:szCs w:val="24"/>
        </w:rPr>
        <w:t>1129,3</w:t>
      </w:r>
      <w:r w:rsidRPr="009D5589">
        <w:rPr>
          <w:rFonts w:ascii="Times New Roman" w:hAnsi="Times New Roman"/>
          <w:i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/>
          <w:sz w:val="24"/>
          <w:szCs w:val="24"/>
        </w:rPr>
        <w:t>у</w:t>
      </w:r>
      <w:r w:rsidR="006057AB">
        <w:rPr>
          <w:rFonts w:ascii="Times New Roman" w:hAnsi="Times New Roman"/>
          <w:i/>
          <w:sz w:val="24"/>
          <w:szCs w:val="24"/>
        </w:rPr>
        <w:t>б. на ремонт кабинетов по программе «Точка роста».</w:t>
      </w:r>
    </w:p>
    <w:p w:rsidR="009D5589" w:rsidRPr="009D5589" w:rsidRDefault="009D5589" w:rsidP="006057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 xml:space="preserve">1.1.6. На </w:t>
      </w:r>
      <w:r w:rsidRPr="009D5589">
        <w:rPr>
          <w:rFonts w:ascii="Times New Roman" w:hAnsi="Times New Roman"/>
          <w:b/>
          <w:bCs/>
          <w:iCs/>
          <w:color w:val="000000"/>
          <w:sz w:val="24"/>
          <w:szCs w:val="24"/>
        </w:rPr>
        <w:t>классное руководство</w:t>
      </w:r>
      <w:r w:rsidRPr="009D558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D5589">
        <w:rPr>
          <w:rFonts w:ascii="Times New Roman" w:hAnsi="Times New Roman"/>
          <w:sz w:val="24"/>
          <w:szCs w:val="24"/>
        </w:rPr>
        <w:t xml:space="preserve"> в сумме </w:t>
      </w:r>
      <w:r w:rsidR="00621F52">
        <w:rPr>
          <w:rFonts w:ascii="Times New Roman" w:hAnsi="Times New Roman"/>
          <w:b/>
          <w:sz w:val="24"/>
          <w:szCs w:val="24"/>
        </w:rPr>
        <w:t>10700,1</w:t>
      </w:r>
      <w:r w:rsidRPr="009D5589">
        <w:rPr>
          <w:rFonts w:ascii="Times New Roman" w:hAnsi="Times New Roman"/>
          <w:b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b/>
          <w:sz w:val="24"/>
          <w:szCs w:val="24"/>
        </w:rPr>
        <w:t>уб</w:t>
      </w:r>
      <w:r w:rsidRPr="009D5589">
        <w:rPr>
          <w:rFonts w:ascii="Times New Roman" w:hAnsi="Times New Roman"/>
          <w:sz w:val="24"/>
          <w:szCs w:val="24"/>
        </w:rPr>
        <w:t>. 182 классных руководителей</w:t>
      </w:r>
      <w:r w:rsidR="00621F52">
        <w:rPr>
          <w:rFonts w:ascii="Times New Roman" w:hAnsi="Times New Roman"/>
          <w:sz w:val="24"/>
          <w:szCs w:val="24"/>
        </w:rPr>
        <w:t xml:space="preserve"> (в 2022 году-182 чел.)</w:t>
      </w:r>
      <w:r w:rsidRPr="009D5589">
        <w:rPr>
          <w:rFonts w:ascii="Times New Roman" w:hAnsi="Times New Roman"/>
          <w:sz w:val="24"/>
          <w:szCs w:val="24"/>
        </w:rPr>
        <w:t>;</w:t>
      </w:r>
    </w:p>
    <w:p w:rsidR="009D5589" w:rsidRPr="009D5589" w:rsidRDefault="009D5589" w:rsidP="009D5589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>1.1.7. На</w:t>
      </w:r>
      <w:r w:rsidRPr="009D5589">
        <w:rPr>
          <w:rFonts w:ascii="Times New Roman" w:hAnsi="Times New Roman"/>
          <w:b/>
          <w:sz w:val="24"/>
          <w:szCs w:val="24"/>
        </w:rPr>
        <w:t xml:space="preserve"> двух разовое горячее питание</w:t>
      </w:r>
      <w:r w:rsidRPr="009D5589">
        <w:rPr>
          <w:rFonts w:ascii="Times New Roman" w:hAnsi="Times New Roman"/>
          <w:sz w:val="24"/>
          <w:szCs w:val="24"/>
        </w:rPr>
        <w:t xml:space="preserve"> учащихся </w:t>
      </w:r>
      <w:r w:rsidRPr="009D5589">
        <w:rPr>
          <w:rFonts w:ascii="Times New Roman" w:hAnsi="Times New Roman"/>
          <w:b/>
          <w:sz w:val="24"/>
          <w:szCs w:val="24"/>
        </w:rPr>
        <w:t>с ограниченными возможностями</w:t>
      </w:r>
      <w:r w:rsidRPr="009D5589">
        <w:rPr>
          <w:rFonts w:ascii="Times New Roman" w:hAnsi="Times New Roman"/>
          <w:sz w:val="24"/>
          <w:szCs w:val="24"/>
        </w:rPr>
        <w:t xml:space="preserve"> в сумме </w:t>
      </w:r>
      <w:r w:rsidR="00443624">
        <w:rPr>
          <w:rFonts w:ascii="Times New Roman" w:hAnsi="Times New Roman"/>
          <w:b/>
          <w:sz w:val="24"/>
          <w:szCs w:val="24"/>
        </w:rPr>
        <w:t>1878,7</w:t>
      </w:r>
      <w:r w:rsidRPr="009D5589">
        <w:rPr>
          <w:rFonts w:ascii="Times New Roman" w:hAnsi="Times New Roman"/>
          <w:b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b/>
          <w:sz w:val="24"/>
          <w:szCs w:val="24"/>
        </w:rPr>
        <w:t xml:space="preserve">уб., </w:t>
      </w:r>
      <w:r w:rsidR="00443624">
        <w:rPr>
          <w:rFonts w:ascii="Times New Roman" w:hAnsi="Times New Roman"/>
          <w:sz w:val="24"/>
          <w:szCs w:val="24"/>
        </w:rPr>
        <w:t>получили питание 337</w:t>
      </w:r>
      <w:r w:rsidRPr="009D5589">
        <w:rPr>
          <w:rFonts w:ascii="Times New Roman" w:hAnsi="Times New Roman"/>
          <w:sz w:val="24"/>
          <w:szCs w:val="24"/>
        </w:rPr>
        <w:t xml:space="preserve"> чел. (в 2021 году-337 чел.</w:t>
      </w:r>
      <w:r w:rsidR="00443624">
        <w:rPr>
          <w:rFonts w:ascii="Times New Roman" w:hAnsi="Times New Roman"/>
          <w:sz w:val="24"/>
          <w:szCs w:val="24"/>
        </w:rPr>
        <w:t>, в 2022 гоу-325 чел.</w:t>
      </w:r>
      <w:r w:rsidRPr="009D5589">
        <w:rPr>
          <w:rFonts w:ascii="Times New Roman" w:hAnsi="Times New Roman"/>
          <w:sz w:val="24"/>
          <w:szCs w:val="24"/>
        </w:rPr>
        <w:t>);</w:t>
      </w:r>
    </w:p>
    <w:p w:rsidR="009D5589" w:rsidRPr="009D5589" w:rsidRDefault="009D5589" w:rsidP="009D5589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 xml:space="preserve">1.1.8. На </w:t>
      </w:r>
      <w:r w:rsidRPr="009D5589">
        <w:rPr>
          <w:rFonts w:ascii="Times New Roman" w:hAnsi="Times New Roman"/>
          <w:b/>
          <w:sz w:val="24"/>
          <w:szCs w:val="24"/>
        </w:rPr>
        <w:t xml:space="preserve">приобретение основных </w:t>
      </w:r>
      <w:r w:rsidR="00B90E98">
        <w:rPr>
          <w:rFonts w:ascii="Times New Roman" w:hAnsi="Times New Roman"/>
          <w:b/>
          <w:sz w:val="24"/>
          <w:szCs w:val="24"/>
        </w:rPr>
        <w:t>средств расходов не осуществлялось</w:t>
      </w:r>
      <w:r w:rsidRPr="009D5589">
        <w:rPr>
          <w:rFonts w:ascii="Times New Roman" w:hAnsi="Times New Roman"/>
          <w:sz w:val="24"/>
          <w:szCs w:val="24"/>
        </w:rPr>
        <w:t>;</w:t>
      </w:r>
    </w:p>
    <w:p w:rsidR="009D5589" w:rsidRPr="009D5589" w:rsidRDefault="009D5589" w:rsidP="009D558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 xml:space="preserve">1.1.9. На </w:t>
      </w:r>
      <w:r w:rsidRPr="009D5589">
        <w:rPr>
          <w:rFonts w:ascii="Times New Roman" w:hAnsi="Times New Roman"/>
          <w:b/>
          <w:sz w:val="24"/>
          <w:szCs w:val="24"/>
        </w:rPr>
        <w:t>реализацию образоват</w:t>
      </w:r>
      <w:r w:rsidR="00BD3087">
        <w:rPr>
          <w:rFonts w:ascii="Times New Roman" w:hAnsi="Times New Roman"/>
          <w:b/>
          <w:sz w:val="24"/>
          <w:szCs w:val="24"/>
        </w:rPr>
        <w:t>ельных проектов</w:t>
      </w:r>
      <w:r w:rsidRPr="009D5589">
        <w:rPr>
          <w:rFonts w:ascii="Times New Roman" w:hAnsi="Times New Roman"/>
          <w:b/>
          <w:sz w:val="24"/>
          <w:szCs w:val="24"/>
        </w:rPr>
        <w:t xml:space="preserve"> в рамках поддержки школьных инициатив Тверской области</w:t>
      </w:r>
      <w:r w:rsidR="00BD3087">
        <w:rPr>
          <w:rFonts w:ascii="Times New Roman" w:hAnsi="Times New Roman"/>
          <w:sz w:val="24"/>
          <w:szCs w:val="24"/>
        </w:rPr>
        <w:t xml:space="preserve"> МБОУ СОШ №1</w:t>
      </w:r>
      <w:r w:rsidRPr="009D5589">
        <w:rPr>
          <w:rFonts w:ascii="Times New Roman" w:hAnsi="Times New Roman"/>
          <w:sz w:val="24"/>
          <w:szCs w:val="24"/>
        </w:rPr>
        <w:t xml:space="preserve"> в сумме </w:t>
      </w:r>
      <w:r w:rsidR="00BD3087">
        <w:rPr>
          <w:rFonts w:ascii="Times New Roman" w:hAnsi="Times New Roman"/>
          <w:sz w:val="24"/>
          <w:szCs w:val="24"/>
        </w:rPr>
        <w:t>509,8</w:t>
      </w:r>
      <w:r w:rsidRPr="009D5589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sz w:val="24"/>
          <w:szCs w:val="24"/>
        </w:rPr>
        <w:t xml:space="preserve">уб. на ремонт </w:t>
      </w:r>
      <w:r w:rsidR="00BD3087">
        <w:rPr>
          <w:rFonts w:ascii="Times New Roman" w:hAnsi="Times New Roman"/>
          <w:sz w:val="24"/>
          <w:szCs w:val="24"/>
        </w:rPr>
        <w:t xml:space="preserve"> в сумме 167,7</w:t>
      </w:r>
      <w:r w:rsidRPr="009D5589">
        <w:rPr>
          <w:rFonts w:ascii="Times New Roman" w:hAnsi="Times New Roman"/>
          <w:sz w:val="24"/>
          <w:szCs w:val="24"/>
        </w:rPr>
        <w:t xml:space="preserve"> тыс.руб. и на приобретение </w:t>
      </w:r>
      <w:proofErr w:type="spellStart"/>
      <w:r w:rsidR="00BD3087" w:rsidRPr="00BD3087">
        <w:rPr>
          <w:rFonts w:ascii="Times New Roman" w:hAnsi="Times New Roman"/>
          <w:sz w:val="24"/>
          <w:szCs w:val="24"/>
        </w:rPr>
        <w:t>арлекино</w:t>
      </w:r>
      <w:proofErr w:type="spellEnd"/>
      <w:r w:rsidR="00BD3087" w:rsidRPr="00BD3087">
        <w:rPr>
          <w:rFonts w:ascii="Times New Roman" w:hAnsi="Times New Roman"/>
          <w:sz w:val="24"/>
          <w:szCs w:val="24"/>
        </w:rPr>
        <w:t xml:space="preserve">, антрактные раздвижные занавесы, задники, световые приборы, </w:t>
      </w:r>
      <w:proofErr w:type="spellStart"/>
      <w:r w:rsidR="00BD3087" w:rsidRPr="00BD3087">
        <w:rPr>
          <w:rFonts w:ascii="Times New Roman" w:hAnsi="Times New Roman"/>
          <w:sz w:val="24"/>
          <w:szCs w:val="24"/>
        </w:rPr>
        <w:t>электрокарниз</w:t>
      </w:r>
      <w:proofErr w:type="spellEnd"/>
      <w:r w:rsidR="00BD3087" w:rsidRPr="00BD3087">
        <w:rPr>
          <w:rFonts w:ascii="Times New Roman" w:hAnsi="Times New Roman"/>
          <w:sz w:val="24"/>
          <w:szCs w:val="24"/>
        </w:rPr>
        <w:t>, ручные карнизы</w:t>
      </w:r>
      <w:r w:rsidR="00BD3087" w:rsidRPr="009D5589">
        <w:rPr>
          <w:rFonts w:ascii="Times New Roman" w:hAnsi="Times New Roman"/>
          <w:sz w:val="24"/>
          <w:szCs w:val="24"/>
        </w:rPr>
        <w:t xml:space="preserve"> </w:t>
      </w:r>
      <w:r w:rsidR="00BD3087">
        <w:rPr>
          <w:rFonts w:ascii="Times New Roman" w:hAnsi="Times New Roman"/>
          <w:sz w:val="24"/>
          <w:szCs w:val="24"/>
        </w:rPr>
        <w:t>в сумме 342,1</w:t>
      </w:r>
      <w:r w:rsidRPr="009D5589">
        <w:rPr>
          <w:rFonts w:ascii="Times New Roman" w:hAnsi="Times New Roman"/>
          <w:sz w:val="24"/>
          <w:szCs w:val="24"/>
        </w:rPr>
        <w:t xml:space="preserve"> тыс.руб.;</w:t>
      </w:r>
    </w:p>
    <w:p w:rsidR="009D5589" w:rsidRPr="009D5589" w:rsidRDefault="009D5589" w:rsidP="009D558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 xml:space="preserve">1.1.10. На </w:t>
      </w:r>
      <w:r w:rsidR="00C82A04">
        <w:rPr>
          <w:rFonts w:ascii="Times New Roman" w:hAnsi="Times New Roman"/>
          <w:b/>
          <w:sz w:val="24"/>
          <w:szCs w:val="24"/>
        </w:rPr>
        <w:t>реализацию регионального проекта «Патриотическое воспитание граждан РФ» нацпроекта «Образование</w:t>
      </w:r>
      <w:r w:rsidR="00C82A04" w:rsidRPr="00C82A04">
        <w:rPr>
          <w:rFonts w:ascii="Times New Roman" w:hAnsi="Times New Roman"/>
          <w:sz w:val="24"/>
          <w:szCs w:val="24"/>
        </w:rPr>
        <w:t>» в сумме</w:t>
      </w:r>
      <w:r w:rsidR="00C82A04">
        <w:rPr>
          <w:rFonts w:ascii="Times New Roman" w:hAnsi="Times New Roman"/>
          <w:b/>
          <w:sz w:val="24"/>
          <w:szCs w:val="24"/>
        </w:rPr>
        <w:t xml:space="preserve"> 194,2 тыс</w:t>
      </w:r>
      <w:proofErr w:type="gramStart"/>
      <w:r w:rsidR="00C82A04">
        <w:rPr>
          <w:rFonts w:ascii="Times New Roman" w:hAnsi="Times New Roman"/>
          <w:b/>
          <w:sz w:val="24"/>
          <w:szCs w:val="24"/>
        </w:rPr>
        <w:t>.р</w:t>
      </w:r>
      <w:proofErr w:type="gramEnd"/>
      <w:r w:rsidR="00C82A04">
        <w:rPr>
          <w:rFonts w:ascii="Times New Roman" w:hAnsi="Times New Roman"/>
          <w:b/>
          <w:sz w:val="24"/>
          <w:szCs w:val="24"/>
        </w:rPr>
        <w:t xml:space="preserve">уб., </w:t>
      </w:r>
      <w:r w:rsidR="00C82A04" w:rsidRPr="00C82A04">
        <w:rPr>
          <w:rFonts w:ascii="Times New Roman" w:hAnsi="Times New Roman"/>
          <w:sz w:val="24"/>
          <w:szCs w:val="24"/>
        </w:rPr>
        <w:t>в т.ч.:</w:t>
      </w:r>
      <w:r w:rsidRPr="009D5589">
        <w:rPr>
          <w:rFonts w:ascii="Times New Roman" w:hAnsi="Times New Roman"/>
          <w:sz w:val="24"/>
          <w:szCs w:val="24"/>
        </w:rPr>
        <w:t xml:space="preserve"> </w:t>
      </w:r>
      <w:r w:rsidR="00C82A04" w:rsidRPr="009D5589">
        <w:rPr>
          <w:rFonts w:ascii="Times New Roman" w:hAnsi="Times New Roman"/>
          <w:i/>
          <w:sz w:val="24"/>
          <w:szCs w:val="24"/>
        </w:rPr>
        <w:t>МБОУ «СОШ №3»</w:t>
      </w:r>
      <w:r w:rsidR="00C82A04">
        <w:rPr>
          <w:rFonts w:ascii="Times New Roman" w:hAnsi="Times New Roman"/>
          <w:i/>
          <w:sz w:val="24"/>
          <w:szCs w:val="24"/>
        </w:rPr>
        <w:t>-22,8 тыс.руб.,</w:t>
      </w:r>
      <w:r w:rsidR="00C82A04" w:rsidRPr="00C82A04">
        <w:rPr>
          <w:rFonts w:ascii="Times New Roman" w:hAnsi="Times New Roman"/>
          <w:i/>
          <w:sz w:val="24"/>
          <w:szCs w:val="24"/>
        </w:rPr>
        <w:t xml:space="preserve"> </w:t>
      </w:r>
      <w:r w:rsidR="00C82A04">
        <w:rPr>
          <w:rFonts w:ascii="Times New Roman" w:hAnsi="Times New Roman"/>
          <w:i/>
          <w:sz w:val="24"/>
          <w:szCs w:val="24"/>
        </w:rPr>
        <w:t>МБОУ «СОШ №4</w:t>
      </w:r>
      <w:r w:rsidR="00C82A04" w:rsidRPr="009D5589">
        <w:rPr>
          <w:rFonts w:ascii="Times New Roman" w:hAnsi="Times New Roman"/>
          <w:i/>
          <w:sz w:val="24"/>
          <w:szCs w:val="24"/>
        </w:rPr>
        <w:t>»</w:t>
      </w:r>
      <w:r w:rsidR="00C82A04">
        <w:rPr>
          <w:rFonts w:ascii="Times New Roman" w:hAnsi="Times New Roman"/>
          <w:i/>
          <w:sz w:val="24"/>
          <w:szCs w:val="24"/>
        </w:rPr>
        <w:t>-11,4 тыс.руб.,</w:t>
      </w:r>
      <w:r w:rsidR="00C82A04" w:rsidRPr="00C82A04">
        <w:rPr>
          <w:rFonts w:ascii="Times New Roman" w:hAnsi="Times New Roman"/>
          <w:i/>
          <w:sz w:val="24"/>
          <w:szCs w:val="24"/>
        </w:rPr>
        <w:t xml:space="preserve"> </w:t>
      </w:r>
      <w:r w:rsidR="00C82A04">
        <w:rPr>
          <w:rFonts w:ascii="Times New Roman" w:hAnsi="Times New Roman"/>
          <w:i/>
          <w:sz w:val="24"/>
          <w:szCs w:val="24"/>
        </w:rPr>
        <w:t>МБОУ «СОШ №5</w:t>
      </w:r>
      <w:r w:rsidR="00C82A04" w:rsidRPr="009D5589">
        <w:rPr>
          <w:rFonts w:ascii="Times New Roman" w:hAnsi="Times New Roman"/>
          <w:i/>
          <w:sz w:val="24"/>
          <w:szCs w:val="24"/>
        </w:rPr>
        <w:t>»</w:t>
      </w:r>
      <w:r w:rsidR="00C82A04">
        <w:rPr>
          <w:rFonts w:ascii="Times New Roman" w:hAnsi="Times New Roman"/>
          <w:i/>
          <w:sz w:val="24"/>
          <w:szCs w:val="24"/>
        </w:rPr>
        <w:t>-45,8 тыс.руб.,</w:t>
      </w:r>
      <w:r w:rsidR="00C82A04" w:rsidRPr="00C82A04">
        <w:rPr>
          <w:rFonts w:ascii="Times New Roman" w:hAnsi="Times New Roman"/>
          <w:i/>
          <w:sz w:val="24"/>
          <w:szCs w:val="24"/>
        </w:rPr>
        <w:t xml:space="preserve"> </w:t>
      </w:r>
      <w:r w:rsidR="00C82A04">
        <w:rPr>
          <w:rFonts w:ascii="Times New Roman" w:hAnsi="Times New Roman"/>
          <w:i/>
          <w:sz w:val="24"/>
          <w:szCs w:val="24"/>
        </w:rPr>
        <w:t>МБОУ «СОШ №6</w:t>
      </w:r>
      <w:r w:rsidR="00C82A04" w:rsidRPr="009D5589">
        <w:rPr>
          <w:rFonts w:ascii="Times New Roman" w:hAnsi="Times New Roman"/>
          <w:i/>
          <w:sz w:val="24"/>
          <w:szCs w:val="24"/>
        </w:rPr>
        <w:t>»</w:t>
      </w:r>
      <w:r w:rsidR="00C82A04">
        <w:rPr>
          <w:rFonts w:ascii="Times New Roman" w:hAnsi="Times New Roman"/>
          <w:i/>
          <w:sz w:val="24"/>
          <w:szCs w:val="24"/>
        </w:rPr>
        <w:t>-45,8 тыс.руб.,</w:t>
      </w:r>
      <w:r w:rsidR="00C82A04" w:rsidRPr="00C82A04">
        <w:rPr>
          <w:rFonts w:ascii="Times New Roman" w:hAnsi="Times New Roman"/>
          <w:i/>
          <w:sz w:val="24"/>
          <w:szCs w:val="24"/>
        </w:rPr>
        <w:t xml:space="preserve"> </w:t>
      </w:r>
      <w:r w:rsidR="00C82A04">
        <w:rPr>
          <w:rFonts w:ascii="Times New Roman" w:hAnsi="Times New Roman"/>
          <w:i/>
          <w:sz w:val="24"/>
          <w:szCs w:val="24"/>
        </w:rPr>
        <w:t>МБОУ «Гимназия №7»-22,8 тыс.руб.,</w:t>
      </w:r>
      <w:r w:rsidR="00C82A04" w:rsidRPr="00C82A04">
        <w:rPr>
          <w:rFonts w:ascii="Times New Roman" w:hAnsi="Times New Roman"/>
          <w:i/>
          <w:sz w:val="24"/>
          <w:szCs w:val="24"/>
        </w:rPr>
        <w:t xml:space="preserve"> </w:t>
      </w:r>
      <w:r w:rsidR="00C82A04" w:rsidRPr="009D5589">
        <w:rPr>
          <w:rFonts w:ascii="Times New Roman" w:hAnsi="Times New Roman"/>
          <w:i/>
          <w:sz w:val="24"/>
          <w:szCs w:val="24"/>
        </w:rPr>
        <w:t>МБОУ «СОШ №8»-</w:t>
      </w:r>
      <w:r w:rsidR="00C82A04">
        <w:rPr>
          <w:rFonts w:ascii="Times New Roman" w:hAnsi="Times New Roman"/>
          <w:i/>
          <w:sz w:val="24"/>
          <w:szCs w:val="24"/>
        </w:rPr>
        <w:t>22,8 тыс.руб., МБОУ «Центр образования»-22,8 тыс.руб.</w:t>
      </w:r>
      <w:r w:rsidRPr="009D5589">
        <w:rPr>
          <w:rFonts w:ascii="Times New Roman" w:hAnsi="Times New Roman"/>
          <w:sz w:val="24"/>
          <w:szCs w:val="24"/>
        </w:rPr>
        <w:t>.</w:t>
      </w:r>
      <w:r w:rsidR="00664E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64ECC">
        <w:rPr>
          <w:rFonts w:ascii="Times New Roman" w:hAnsi="Times New Roman"/>
          <w:sz w:val="24"/>
          <w:szCs w:val="24"/>
        </w:rPr>
        <w:t>Н</w:t>
      </w:r>
      <w:r w:rsidR="00664ECC" w:rsidRPr="00E366C5">
        <w:rPr>
          <w:rFonts w:ascii="Times New Roman" w:hAnsi="Times New Roman"/>
          <w:sz w:val="24"/>
          <w:szCs w:val="24"/>
        </w:rPr>
        <w:t xml:space="preserve">а момент проведения </w:t>
      </w:r>
      <w:r w:rsidR="00664ECC" w:rsidRPr="00E366C5">
        <w:rPr>
          <w:rFonts w:ascii="Times New Roman" w:hAnsi="Times New Roman"/>
          <w:sz w:val="24"/>
          <w:szCs w:val="24"/>
        </w:rPr>
        <w:lastRenderedPageBreak/>
        <w:t xml:space="preserve">мониторинга Управлением образования  в нарушении пунктов 7.7, 7.9 Постановления администрации города Торжка от 22.08.2013 №494 (в ред. от 07.10.2021 №343) «О Порядке </w:t>
      </w:r>
      <w:r w:rsidR="00664ECC" w:rsidRPr="00E366C5">
        <w:rPr>
          <w:rFonts w:ascii="Times New Roman" w:eastAsiaTheme="minorHAnsi" w:hAnsi="Times New Roman"/>
          <w:sz w:val="24"/>
          <w:szCs w:val="24"/>
        </w:rPr>
        <w:t xml:space="preserve">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город Торжок» в </w:t>
      </w:r>
      <w:r w:rsidR="00664ECC" w:rsidRPr="00E366C5">
        <w:rPr>
          <w:rFonts w:ascii="Times New Roman" w:hAnsi="Times New Roman"/>
          <w:sz w:val="24"/>
          <w:szCs w:val="24"/>
        </w:rPr>
        <w:t>МП «Развитие образования» не внесены изменения в соответствие Решениями ТГД и бюджетной росписью, что является</w:t>
      </w:r>
      <w:proofErr w:type="gramEnd"/>
      <w:r w:rsidR="00664ECC" w:rsidRPr="00E366C5">
        <w:rPr>
          <w:rFonts w:ascii="Times New Roman" w:hAnsi="Times New Roman"/>
          <w:sz w:val="24"/>
          <w:szCs w:val="24"/>
        </w:rPr>
        <w:t xml:space="preserve"> грубым нарушением. Исполненные средства по данному показателю являются фактом не</w:t>
      </w:r>
      <w:r w:rsidR="00664ECC">
        <w:rPr>
          <w:rFonts w:ascii="Times New Roman" w:hAnsi="Times New Roman"/>
        </w:rPr>
        <w:t xml:space="preserve"> </w:t>
      </w:r>
      <w:r w:rsidR="00664ECC" w:rsidRPr="00E366C5">
        <w:rPr>
          <w:rFonts w:ascii="Times New Roman" w:hAnsi="Times New Roman"/>
          <w:sz w:val="24"/>
          <w:szCs w:val="24"/>
        </w:rPr>
        <w:t>целевого использования средств.</w:t>
      </w:r>
    </w:p>
    <w:p w:rsidR="009D5589" w:rsidRPr="009D5589" w:rsidRDefault="009D5589" w:rsidP="009D558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b/>
          <w:sz w:val="24"/>
          <w:szCs w:val="24"/>
        </w:rPr>
        <w:t>1.2.  Подпрограмма 2 «Дополнительное образование»</w:t>
      </w:r>
      <w:r w:rsidRPr="009D5589">
        <w:rPr>
          <w:rFonts w:ascii="Times New Roman" w:hAnsi="Times New Roman"/>
          <w:sz w:val="24"/>
          <w:szCs w:val="24"/>
        </w:rPr>
        <w:t xml:space="preserve"> исполнена в сумме </w:t>
      </w:r>
      <w:r w:rsidR="00902A88">
        <w:rPr>
          <w:rFonts w:ascii="Times New Roman" w:hAnsi="Times New Roman"/>
          <w:b/>
          <w:sz w:val="24"/>
          <w:szCs w:val="24"/>
        </w:rPr>
        <w:t>36903,4</w:t>
      </w:r>
      <w:r w:rsidRPr="009D5589">
        <w:rPr>
          <w:rFonts w:ascii="Times New Roman" w:hAnsi="Times New Roman"/>
          <w:b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b/>
          <w:sz w:val="24"/>
          <w:szCs w:val="24"/>
        </w:rPr>
        <w:t>уб.,</w:t>
      </w:r>
      <w:r w:rsidRPr="009D5589">
        <w:rPr>
          <w:rFonts w:ascii="Times New Roman" w:hAnsi="Times New Roman"/>
          <w:sz w:val="24"/>
          <w:szCs w:val="24"/>
        </w:rPr>
        <w:t xml:space="preserve"> в том числе администрации города -</w:t>
      </w:r>
      <w:r w:rsidR="00902A88">
        <w:rPr>
          <w:rFonts w:ascii="Times New Roman" w:hAnsi="Times New Roman"/>
          <w:sz w:val="24"/>
          <w:szCs w:val="24"/>
        </w:rPr>
        <w:t>24494,6</w:t>
      </w:r>
      <w:r w:rsidRPr="009D5589">
        <w:rPr>
          <w:rFonts w:ascii="Times New Roman" w:hAnsi="Times New Roman"/>
          <w:sz w:val="24"/>
          <w:szCs w:val="24"/>
        </w:rPr>
        <w:t xml:space="preserve"> тыс.руб. и Управлению образования-</w:t>
      </w:r>
      <w:r w:rsidR="00902A88">
        <w:rPr>
          <w:rFonts w:ascii="Times New Roman" w:hAnsi="Times New Roman"/>
          <w:sz w:val="24"/>
          <w:szCs w:val="24"/>
        </w:rPr>
        <w:t>12408,8</w:t>
      </w:r>
      <w:r w:rsidRPr="009D5589">
        <w:rPr>
          <w:rFonts w:ascii="Times New Roman" w:hAnsi="Times New Roman"/>
          <w:sz w:val="24"/>
          <w:szCs w:val="24"/>
        </w:rPr>
        <w:t xml:space="preserve"> тыс.руб., в том числе:</w:t>
      </w:r>
    </w:p>
    <w:p w:rsidR="009D5589" w:rsidRPr="009D5589" w:rsidRDefault="009D5589" w:rsidP="009D5589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>1.2.1. Финансирование субсидий на</w:t>
      </w:r>
      <w:r w:rsidRPr="009D5589">
        <w:rPr>
          <w:rFonts w:ascii="Times New Roman" w:hAnsi="Times New Roman"/>
          <w:b/>
          <w:sz w:val="24"/>
          <w:szCs w:val="24"/>
        </w:rPr>
        <w:t xml:space="preserve"> выполнение муниципального задания </w:t>
      </w:r>
      <w:r w:rsidRPr="009D5589">
        <w:rPr>
          <w:rFonts w:ascii="Times New Roman" w:hAnsi="Times New Roman"/>
          <w:sz w:val="24"/>
          <w:szCs w:val="24"/>
        </w:rPr>
        <w:t>трех</w:t>
      </w:r>
      <w:r w:rsidRPr="009D5589">
        <w:rPr>
          <w:rFonts w:ascii="Times New Roman" w:hAnsi="Times New Roman"/>
          <w:b/>
          <w:sz w:val="24"/>
          <w:szCs w:val="24"/>
        </w:rPr>
        <w:t xml:space="preserve"> </w:t>
      </w:r>
      <w:r w:rsidRPr="009D5589">
        <w:rPr>
          <w:rFonts w:ascii="Times New Roman" w:hAnsi="Times New Roman"/>
          <w:sz w:val="24"/>
          <w:szCs w:val="24"/>
        </w:rPr>
        <w:t>муниципальных бюджетных учреждений</w:t>
      </w:r>
      <w:r w:rsidRPr="009D5589">
        <w:rPr>
          <w:rFonts w:ascii="Times New Roman" w:hAnsi="Times New Roman"/>
          <w:b/>
          <w:sz w:val="24"/>
          <w:szCs w:val="24"/>
        </w:rPr>
        <w:t xml:space="preserve"> дополнительного образования в сумме </w:t>
      </w:r>
      <w:r w:rsidR="00902A88">
        <w:rPr>
          <w:rFonts w:ascii="Times New Roman" w:hAnsi="Times New Roman"/>
          <w:b/>
          <w:sz w:val="24"/>
          <w:szCs w:val="24"/>
        </w:rPr>
        <w:t>34213,2</w:t>
      </w:r>
      <w:r w:rsidRPr="009D5589">
        <w:rPr>
          <w:rFonts w:ascii="Times New Roman" w:hAnsi="Times New Roman"/>
          <w:b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b/>
          <w:sz w:val="24"/>
          <w:szCs w:val="24"/>
        </w:rPr>
        <w:t>уб.</w:t>
      </w:r>
    </w:p>
    <w:p w:rsidR="009D5589" w:rsidRPr="009D5589" w:rsidRDefault="009D5589" w:rsidP="009D558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 xml:space="preserve">В МБУ </w:t>
      </w:r>
      <w:r w:rsidR="00902A88">
        <w:rPr>
          <w:rFonts w:ascii="Times New Roman" w:hAnsi="Times New Roman"/>
          <w:sz w:val="24"/>
          <w:szCs w:val="24"/>
        </w:rPr>
        <w:t xml:space="preserve">ДО ДЮСШ занималось 796 чел. </w:t>
      </w:r>
      <w:r w:rsidR="00133E05">
        <w:rPr>
          <w:rFonts w:ascii="Times New Roman" w:hAnsi="Times New Roman"/>
          <w:sz w:val="24"/>
          <w:szCs w:val="24"/>
        </w:rPr>
        <w:t>по 4</w:t>
      </w:r>
      <w:r w:rsidRPr="009D5589">
        <w:rPr>
          <w:rFonts w:ascii="Times New Roman" w:hAnsi="Times New Roman"/>
          <w:sz w:val="24"/>
          <w:szCs w:val="24"/>
        </w:rPr>
        <w:t xml:space="preserve"> </w:t>
      </w:r>
      <w:r w:rsidR="00133E05">
        <w:rPr>
          <w:rFonts w:ascii="Times New Roman" w:hAnsi="Times New Roman"/>
          <w:sz w:val="24"/>
          <w:szCs w:val="24"/>
        </w:rPr>
        <w:t>направлениям</w:t>
      </w:r>
      <w:r w:rsidRPr="009D5589">
        <w:rPr>
          <w:rFonts w:ascii="Times New Roman" w:hAnsi="Times New Roman"/>
          <w:sz w:val="24"/>
          <w:szCs w:val="24"/>
        </w:rPr>
        <w:t>: спортивная акробатика, баскетбол, лыжные гонки, футбол по направлениям «Спортивно-оздоровит</w:t>
      </w:r>
      <w:r w:rsidR="00133E05">
        <w:rPr>
          <w:rFonts w:ascii="Times New Roman" w:hAnsi="Times New Roman"/>
          <w:sz w:val="24"/>
          <w:szCs w:val="24"/>
        </w:rPr>
        <w:t>ельная группа, Базовый уровень-7 групп и Углубленный уровень-4</w:t>
      </w:r>
      <w:r w:rsidRPr="009D5589">
        <w:rPr>
          <w:rFonts w:ascii="Times New Roman" w:hAnsi="Times New Roman"/>
          <w:sz w:val="24"/>
          <w:szCs w:val="24"/>
        </w:rPr>
        <w:t xml:space="preserve"> группы. Средняя заработная плата педагогических работников составила </w:t>
      </w:r>
      <w:r w:rsidR="00902A88">
        <w:rPr>
          <w:rFonts w:ascii="Times New Roman" w:hAnsi="Times New Roman"/>
          <w:sz w:val="24"/>
          <w:szCs w:val="24"/>
        </w:rPr>
        <w:t>38785,0</w:t>
      </w:r>
      <w:r w:rsidRPr="009D5589">
        <w:rPr>
          <w:rFonts w:ascii="Times New Roman" w:hAnsi="Times New Roman"/>
          <w:sz w:val="24"/>
          <w:szCs w:val="24"/>
        </w:rPr>
        <w:t xml:space="preserve"> руб. (в 2018 году-28750,0 руб., 2019 год-30176,26 руб., в 2020 году-30171,47 руб., в 2021 году-32988,0 руб.</w:t>
      </w:r>
      <w:r w:rsidR="00902A88">
        <w:rPr>
          <w:rFonts w:ascii="Times New Roman" w:hAnsi="Times New Roman"/>
          <w:sz w:val="24"/>
          <w:szCs w:val="24"/>
        </w:rPr>
        <w:t>, в 2022 год-37504,5 тыс</w:t>
      </w:r>
      <w:proofErr w:type="gramStart"/>
      <w:r w:rsidR="00902A88">
        <w:rPr>
          <w:rFonts w:ascii="Times New Roman" w:hAnsi="Times New Roman"/>
          <w:sz w:val="24"/>
          <w:szCs w:val="24"/>
        </w:rPr>
        <w:t>.р</w:t>
      </w:r>
      <w:proofErr w:type="gramEnd"/>
      <w:r w:rsidR="00902A88">
        <w:rPr>
          <w:rFonts w:ascii="Times New Roman" w:hAnsi="Times New Roman"/>
          <w:sz w:val="24"/>
          <w:szCs w:val="24"/>
        </w:rPr>
        <w:t>уб.). Рост составил 3,4</w:t>
      </w:r>
      <w:r w:rsidRPr="009D5589">
        <w:rPr>
          <w:rFonts w:ascii="Times New Roman" w:hAnsi="Times New Roman"/>
          <w:sz w:val="24"/>
          <w:szCs w:val="24"/>
        </w:rPr>
        <w:t>%.</w:t>
      </w:r>
    </w:p>
    <w:p w:rsidR="009D5589" w:rsidRPr="009D5589" w:rsidRDefault="009D5589" w:rsidP="009D558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>В МБУ ДО ДШИ обучающихся за счет бюджетных средств составляет 8</w:t>
      </w:r>
      <w:r w:rsidR="004F1303">
        <w:rPr>
          <w:rFonts w:ascii="Times New Roman" w:hAnsi="Times New Roman"/>
          <w:sz w:val="24"/>
          <w:szCs w:val="24"/>
        </w:rPr>
        <w:t>10</w:t>
      </w:r>
      <w:r w:rsidRPr="009D5589">
        <w:rPr>
          <w:rFonts w:ascii="Times New Roman" w:hAnsi="Times New Roman"/>
          <w:sz w:val="24"/>
          <w:szCs w:val="24"/>
        </w:rPr>
        <w:t xml:space="preserve"> че</w:t>
      </w:r>
      <w:r w:rsidR="004F1303">
        <w:rPr>
          <w:rFonts w:ascii="Times New Roman" w:hAnsi="Times New Roman"/>
          <w:sz w:val="24"/>
          <w:szCs w:val="24"/>
        </w:rPr>
        <w:t>л, на отделении платных услуг-34</w:t>
      </w:r>
      <w:r w:rsidRPr="009D5589">
        <w:rPr>
          <w:rFonts w:ascii="Times New Roman" w:hAnsi="Times New Roman"/>
          <w:sz w:val="24"/>
          <w:szCs w:val="24"/>
        </w:rPr>
        <w:t xml:space="preserve"> чел. </w:t>
      </w:r>
    </w:p>
    <w:p w:rsidR="009D5589" w:rsidRPr="009D5589" w:rsidRDefault="009D5589" w:rsidP="009D558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>В МБОУ Центре образования занимается 400 чел. (в 2021 году-270 чел.</w:t>
      </w:r>
      <w:r w:rsidR="00902A88">
        <w:rPr>
          <w:rFonts w:ascii="Times New Roman" w:hAnsi="Times New Roman"/>
          <w:sz w:val="24"/>
          <w:szCs w:val="24"/>
        </w:rPr>
        <w:t>, в 2022 год-400 чел.</w:t>
      </w:r>
      <w:r w:rsidRPr="009D5589">
        <w:rPr>
          <w:rFonts w:ascii="Times New Roman" w:hAnsi="Times New Roman"/>
          <w:sz w:val="24"/>
          <w:szCs w:val="24"/>
        </w:rPr>
        <w:t xml:space="preserve">). На отделении </w:t>
      </w:r>
      <w:r w:rsidRPr="009D5589">
        <w:rPr>
          <w:rFonts w:ascii="Times New Roman" w:hAnsi="Times New Roman"/>
          <w:bCs/>
          <w:sz w:val="24"/>
          <w:szCs w:val="24"/>
        </w:rPr>
        <w:t>«</w:t>
      </w:r>
      <w:r w:rsidRPr="009D5589">
        <w:rPr>
          <w:rFonts w:ascii="Times New Roman" w:hAnsi="Times New Roman"/>
          <w:bCs/>
          <w:sz w:val="24"/>
          <w:szCs w:val="24"/>
          <w:lang w:val="en-US"/>
        </w:rPr>
        <w:t>IT</w:t>
      </w:r>
      <w:r w:rsidRPr="009D5589">
        <w:rPr>
          <w:rFonts w:ascii="Times New Roman" w:hAnsi="Times New Roman"/>
          <w:bCs/>
          <w:sz w:val="24"/>
          <w:szCs w:val="24"/>
        </w:rPr>
        <w:t>-</w:t>
      </w:r>
      <w:r w:rsidRPr="009D5589">
        <w:rPr>
          <w:rFonts w:ascii="Times New Roman" w:hAnsi="Times New Roman"/>
          <w:bCs/>
          <w:sz w:val="24"/>
          <w:szCs w:val="24"/>
          <w:lang w:val="en-US"/>
        </w:rPr>
        <w:t>Cube</w:t>
      </w:r>
      <w:r w:rsidRPr="009D5589">
        <w:rPr>
          <w:rFonts w:ascii="Times New Roman" w:hAnsi="Times New Roman"/>
          <w:bCs/>
          <w:sz w:val="24"/>
          <w:szCs w:val="24"/>
        </w:rPr>
        <w:t>»</w:t>
      </w:r>
      <w:r w:rsidRPr="009D5589">
        <w:rPr>
          <w:rFonts w:ascii="Times New Roman" w:hAnsi="Times New Roman"/>
          <w:sz w:val="24"/>
          <w:szCs w:val="24"/>
        </w:rPr>
        <w:t xml:space="preserve"> работают 7 отделений (в 2021 году-5</w:t>
      </w:r>
      <w:r w:rsidR="00902A88">
        <w:rPr>
          <w:rFonts w:ascii="Times New Roman" w:hAnsi="Times New Roman"/>
          <w:sz w:val="24"/>
          <w:szCs w:val="24"/>
        </w:rPr>
        <w:t>, в 2022 году-7</w:t>
      </w:r>
      <w:r w:rsidRPr="009D5589">
        <w:rPr>
          <w:rFonts w:ascii="Times New Roman" w:hAnsi="Times New Roman"/>
          <w:sz w:val="24"/>
          <w:szCs w:val="24"/>
        </w:rPr>
        <w:t xml:space="preserve">), в том числе: </w:t>
      </w:r>
      <w:proofErr w:type="spellStart"/>
      <w:r w:rsidRPr="009D5589">
        <w:rPr>
          <w:rFonts w:ascii="Times New Roman" w:hAnsi="Times New Roman"/>
          <w:bCs/>
          <w:sz w:val="24"/>
          <w:szCs w:val="24"/>
        </w:rPr>
        <w:t>Алгоритмика</w:t>
      </w:r>
      <w:proofErr w:type="spellEnd"/>
      <w:r w:rsidRPr="009D5589">
        <w:rPr>
          <w:rFonts w:ascii="Times New Roman" w:hAnsi="Times New Roman"/>
          <w:bCs/>
          <w:sz w:val="24"/>
          <w:szCs w:val="24"/>
        </w:rPr>
        <w:t xml:space="preserve"> и логика в </w:t>
      </w:r>
      <w:r w:rsidRPr="009D5589">
        <w:rPr>
          <w:rFonts w:ascii="Times New Roman" w:hAnsi="Times New Roman"/>
          <w:bCs/>
          <w:sz w:val="24"/>
          <w:szCs w:val="24"/>
          <w:lang w:val="en-US"/>
        </w:rPr>
        <w:t>Scratch</w:t>
      </w:r>
      <w:r w:rsidRPr="009D5589">
        <w:rPr>
          <w:rFonts w:ascii="Times New Roman" w:hAnsi="Times New Roman"/>
          <w:bCs/>
          <w:sz w:val="24"/>
          <w:szCs w:val="24"/>
        </w:rPr>
        <w:t xml:space="preserve">, программирование на языке </w:t>
      </w:r>
      <w:r w:rsidRPr="009D5589">
        <w:rPr>
          <w:rFonts w:ascii="Times New Roman" w:hAnsi="Times New Roman"/>
          <w:bCs/>
          <w:sz w:val="24"/>
          <w:szCs w:val="24"/>
          <w:lang w:val="en-US"/>
        </w:rPr>
        <w:t>Python</w:t>
      </w:r>
      <w:r w:rsidRPr="009D5589">
        <w:rPr>
          <w:rFonts w:ascii="Times New Roman" w:hAnsi="Times New Roman"/>
          <w:bCs/>
          <w:sz w:val="24"/>
          <w:szCs w:val="24"/>
        </w:rPr>
        <w:t xml:space="preserve">, программирование роботов, системное администрирование, </w:t>
      </w:r>
      <w:proofErr w:type="spellStart"/>
      <w:r w:rsidRPr="009D5589">
        <w:rPr>
          <w:rFonts w:ascii="Times New Roman" w:hAnsi="Times New Roman"/>
          <w:bCs/>
          <w:sz w:val="24"/>
          <w:szCs w:val="24"/>
        </w:rPr>
        <w:t>кибергигиена</w:t>
      </w:r>
      <w:proofErr w:type="spellEnd"/>
      <w:r w:rsidRPr="009D5589">
        <w:rPr>
          <w:rFonts w:ascii="Times New Roman" w:hAnsi="Times New Roman"/>
          <w:bCs/>
          <w:sz w:val="24"/>
          <w:szCs w:val="24"/>
        </w:rPr>
        <w:t xml:space="preserve"> и работа с большими данными, базовая компьютерная подготовка, виртуальная и дополненная реальность</w:t>
      </w:r>
      <w:r w:rsidRPr="009D5589">
        <w:rPr>
          <w:rFonts w:ascii="Times New Roman" w:hAnsi="Times New Roman"/>
          <w:sz w:val="24"/>
          <w:szCs w:val="24"/>
        </w:rPr>
        <w:t xml:space="preserve">. </w:t>
      </w:r>
      <w:r w:rsidRPr="009D5589">
        <w:rPr>
          <w:rFonts w:ascii="Times New Roman" w:hAnsi="Times New Roman"/>
          <w:bCs/>
          <w:sz w:val="24"/>
          <w:szCs w:val="24"/>
        </w:rPr>
        <w:t xml:space="preserve">Количество </w:t>
      </w:r>
      <w:proofErr w:type="gramStart"/>
      <w:r w:rsidRPr="009D5589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9D5589">
        <w:rPr>
          <w:rFonts w:ascii="Times New Roman" w:hAnsi="Times New Roman"/>
          <w:bCs/>
          <w:sz w:val="24"/>
          <w:szCs w:val="24"/>
        </w:rPr>
        <w:t xml:space="preserve"> по направлениям:</w:t>
      </w:r>
    </w:p>
    <w:p w:rsidR="009D5589" w:rsidRPr="009D5589" w:rsidRDefault="009D5589" w:rsidP="009D558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9D5589">
        <w:rPr>
          <w:rFonts w:ascii="Times New Roman" w:hAnsi="Times New Roman"/>
          <w:bCs/>
          <w:sz w:val="24"/>
          <w:szCs w:val="24"/>
        </w:rPr>
        <w:t>алгоритмика</w:t>
      </w:r>
      <w:proofErr w:type="spellEnd"/>
      <w:r w:rsidRPr="009D5589">
        <w:rPr>
          <w:rFonts w:ascii="Times New Roman" w:hAnsi="Times New Roman"/>
          <w:bCs/>
          <w:sz w:val="24"/>
          <w:szCs w:val="24"/>
        </w:rPr>
        <w:t xml:space="preserve"> и логика в </w:t>
      </w:r>
      <w:r w:rsidRPr="009D5589">
        <w:rPr>
          <w:rFonts w:ascii="Times New Roman" w:hAnsi="Times New Roman"/>
          <w:bCs/>
          <w:sz w:val="24"/>
          <w:szCs w:val="24"/>
          <w:lang w:val="en-US"/>
        </w:rPr>
        <w:t>Scratch</w:t>
      </w:r>
      <w:r w:rsidRPr="009D5589">
        <w:rPr>
          <w:rFonts w:ascii="Times New Roman" w:hAnsi="Times New Roman"/>
          <w:bCs/>
          <w:sz w:val="24"/>
          <w:szCs w:val="24"/>
        </w:rPr>
        <w:t xml:space="preserve"> – 36</w:t>
      </w:r>
    </w:p>
    <w:p w:rsidR="009D5589" w:rsidRPr="009D5589" w:rsidRDefault="009D5589" w:rsidP="009D5589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D5589">
        <w:rPr>
          <w:rFonts w:ascii="Times New Roman" w:hAnsi="Times New Roman"/>
          <w:bCs/>
          <w:sz w:val="24"/>
          <w:szCs w:val="24"/>
        </w:rPr>
        <w:t xml:space="preserve">- программирование на языке </w:t>
      </w:r>
      <w:r w:rsidRPr="009D5589">
        <w:rPr>
          <w:rFonts w:ascii="Times New Roman" w:hAnsi="Times New Roman"/>
          <w:bCs/>
          <w:sz w:val="24"/>
          <w:szCs w:val="24"/>
          <w:lang w:val="en-US"/>
        </w:rPr>
        <w:t>Python</w:t>
      </w:r>
      <w:r w:rsidRPr="009D5589">
        <w:rPr>
          <w:rFonts w:ascii="Times New Roman" w:hAnsi="Times New Roman"/>
          <w:bCs/>
          <w:sz w:val="24"/>
          <w:szCs w:val="24"/>
        </w:rPr>
        <w:t>-72</w:t>
      </w:r>
    </w:p>
    <w:p w:rsidR="009D5589" w:rsidRPr="009D5589" w:rsidRDefault="009D5589" w:rsidP="009D5589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D5589">
        <w:rPr>
          <w:rFonts w:ascii="Times New Roman" w:hAnsi="Times New Roman"/>
          <w:bCs/>
          <w:sz w:val="24"/>
          <w:szCs w:val="24"/>
        </w:rPr>
        <w:t>- программирование роботов-112</w:t>
      </w:r>
    </w:p>
    <w:p w:rsidR="009D5589" w:rsidRPr="009D5589" w:rsidRDefault="009D5589" w:rsidP="009D5589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D5589">
        <w:rPr>
          <w:rFonts w:ascii="Times New Roman" w:hAnsi="Times New Roman"/>
          <w:bCs/>
          <w:sz w:val="24"/>
          <w:szCs w:val="24"/>
        </w:rPr>
        <w:t>- системное администрирование-60</w:t>
      </w:r>
    </w:p>
    <w:p w:rsidR="009D5589" w:rsidRPr="009D5589" w:rsidRDefault="009D5589" w:rsidP="009D5589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D5589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9D5589">
        <w:rPr>
          <w:rFonts w:ascii="Times New Roman" w:hAnsi="Times New Roman"/>
          <w:bCs/>
          <w:sz w:val="24"/>
          <w:szCs w:val="24"/>
        </w:rPr>
        <w:t>кибергигиена</w:t>
      </w:r>
      <w:proofErr w:type="spellEnd"/>
      <w:r w:rsidRPr="009D5589">
        <w:rPr>
          <w:rFonts w:ascii="Times New Roman" w:hAnsi="Times New Roman"/>
          <w:bCs/>
          <w:sz w:val="24"/>
          <w:szCs w:val="24"/>
        </w:rPr>
        <w:t xml:space="preserve"> и работа с </w:t>
      </w:r>
      <w:proofErr w:type="gramStart"/>
      <w:r w:rsidRPr="009D5589">
        <w:rPr>
          <w:rFonts w:ascii="Times New Roman" w:hAnsi="Times New Roman"/>
          <w:bCs/>
          <w:sz w:val="24"/>
          <w:szCs w:val="24"/>
        </w:rPr>
        <w:t>большими</w:t>
      </w:r>
      <w:proofErr w:type="gramEnd"/>
      <w:r w:rsidRPr="009D5589">
        <w:rPr>
          <w:rFonts w:ascii="Times New Roman" w:hAnsi="Times New Roman"/>
          <w:bCs/>
          <w:sz w:val="24"/>
          <w:szCs w:val="24"/>
        </w:rPr>
        <w:t xml:space="preserve"> данными-12</w:t>
      </w:r>
    </w:p>
    <w:p w:rsidR="009D5589" w:rsidRPr="009D5589" w:rsidRDefault="009D5589" w:rsidP="009D5589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D5589">
        <w:rPr>
          <w:rFonts w:ascii="Times New Roman" w:hAnsi="Times New Roman"/>
          <w:bCs/>
          <w:sz w:val="24"/>
          <w:szCs w:val="24"/>
        </w:rPr>
        <w:t>- базовая компьютерная подготовка-36</w:t>
      </w:r>
    </w:p>
    <w:p w:rsidR="009D5589" w:rsidRPr="009D5589" w:rsidRDefault="009D5589" w:rsidP="009D5589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D5589">
        <w:rPr>
          <w:rFonts w:ascii="Times New Roman" w:hAnsi="Times New Roman"/>
          <w:bCs/>
          <w:sz w:val="24"/>
          <w:szCs w:val="24"/>
        </w:rPr>
        <w:t>- виртуальная и дополненная реальность-72</w:t>
      </w:r>
    </w:p>
    <w:p w:rsidR="009D5589" w:rsidRPr="009D5589" w:rsidRDefault="009D5589" w:rsidP="009D558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E05">
        <w:rPr>
          <w:rFonts w:ascii="Times New Roman" w:hAnsi="Times New Roman"/>
          <w:bCs/>
          <w:sz w:val="24"/>
          <w:szCs w:val="24"/>
        </w:rPr>
        <w:t xml:space="preserve">Количество ставок педагогического персонала составляет 12 ед. и </w:t>
      </w:r>
      <w:r w:rsidR="00133E05" w:rsidRPr="00133E05">
        <w:rPr>
          <w:rFonts w:ascii="Times New Roman" w:hAnsi="Times New Roman"/>
          <w:bCs/>
          <w:sz w:val="24"/>
          <w:szCs w:val="24"/>
        </w:rPr>
        <w:t>2 методиста, фактически заняты 8</w:t>
      </w:r>
      <w:r w:rsidRPr="00133E05">
        <w:rPr>
          <w:rFonts w:ascii="Times New Roman" w:hAnsi="Times New Roman"/>
          <w:bCs/>
          <w:sz w:val="24"/>
          <w:szCs w:val="24"/>
        </w:rPr>
        <w:t xml:space="preserve"> ед. </w:t>
      </w:r>
      <w:proofErr w:type="gramStart"/>
      <w:r w:rsidRPr="00133E05">
        <w:rPr>
          <w:rFonts w:ascii="Times New Roman" w:hAnsi="Times New Roman"/>
          <w:bCs/>
          <w:sz w:val="24"/>
          <w:szCs w:val="24"/>
        </w:rPr>
        <w:t>Средняя</w:t>
      </w:r>
      <w:proofErr w:type="gramEnd"/>
      <w:r w:rsidRPr="00133E0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3E05">
        <w:rPr>
          <w:rFonts w:ascii="Times New Roman" w:hAnsi="Times New Roman"/>
          <w:bCs/>
          <w:sz w:val="24"/>
          <w:szCs w:val="24"/>
        </w:rPr>
        <w:t>з</w:t>
      </w:r>
      <w:proofErr w:type="spellEnd"/>
      <w:r w:rsidRPr="00133E05">
        <w:rPr>
          <w:rFonts w:ascii="Times New Roman" w:hAnsi="Times New Roman"/>
          <w:bCs/>
          <w:sz w:val="24"/>
          <w:szCs w:val="24"/>
        </w:rPr>
        <w:t>/пл. педагогического персонала дополнительного образования составила</w:t>
      </w:r>
      <w:r w:rsidR="00133E05" w:rsidRPr="00133E05">
        <w:rPr>
          <w:rFonts w:ascii="Times New Roman" w:hAnsi="Times New Roman"/>
          <w:bCs/>
          <w:sz w:val="24"/>
          <w:szCs w:val="24"/>
        </w:rPr>
        <w:t>38785</w:t>
      </w:r>
      <w:r w:rsidRPr="00133E05">
        <w:rPr>
          <w:rFonts w:ascii="Times New Roman" w:hAnsi="Times New Roman"/>
          <w:bCs/>
          <w:sz w:val="24"/>
          <w:szCs w:val="24"/>
        </w:rPr>
        <w:t>,0 руб.</w:t>
      </w:r>
      <w:r w:rsidR="00133E05">
        <w:rPr>
          <w:rFonts w:ascii="Times New Roman" w:hAnsi="Times New Roman"/>
          <w:bCs/>
          <w:sz w:val="24"/>
          <w:szCs w:val="24"/>
        </w:rPr>
        <w:t xml:space="preserve"> (в 2022 году-22389,0 руб.).</w:t>
      </w:r>
    </w:p>
    <w:p w:rsidR="009D5589" w:rsidRPr="009D5589" w:rsidRDefault="009D5589" w:rsidP="009D558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 xml:space="preserve">1.2.2. На </w:t>
      </w:r>
      <w:r w:rsidRPr="009D5589">
        <w:rPr>
          <w:rFonts w:ascii="Times New Roman" w:hAnsi="Times New Roman"/>
          <w:b/>
          <w:sz w:val="24"/>
          <w:szCs w:val="24"/>
        </w:rPr>
        <w:t xml:space="preserve">реализацию проекта «Культурная среда» в рамках </w:t>
      </w:r>
      <w:proofErr w:type="spellStart"/>
      <w:r w:rsidRPr="009D5589">
        <w:rPr>
          <w:rFonts w:ascii="Times New Roman" w:hAnsi="Times New Roman"/>
          <w:b/>
          <w:sz w:val="24"/>
          <w:szCs w:val="24"/>
        </w:rPr>
        <w:t>нац</w:t>
      </w:r>
      <w:proofErr w:type="spellEnd"/>
      <w:r w:rsidRPr="009D5589">
        <w:rPr>
          <w:rFonts w:ascii="Times New Roman" w:hAnsi="Times New Roman"/>
          <w:b/>
          <w:sz w:val="24"/>
          <w:szCs w:val="24"/>
        </w:rPr>
        <w:t>. проекта «Культура»</w:t>
      </w:r>
      <w:r w:rsidRPr="009D5589">
        <w:rPr>
          <w:rFonts w:ascii="Times New Roman" w:hAnsi="Times New Roman"/>
          <w:sz w:val="24"/>
          <w:szCs w:val="24"/>
        </w:rPr>
        <w:t xml:space="preserve"> МБУ ДО ДШИ в сумме </w:t>
      </w:r>
      <w:r w:rsidR="00902A88">
        <w:rPr>
          <w:rFonts w:ascii="Times New Roman" w:hAnsi="Times New Roman"/>
          <w:sz w:val="24"/>
          <w:szCs w:val="24"/>
        </w:rPr>
        <w:t>2690,2</w:t>
      </w:r>
      <w:r w:rsidRPr="009D5589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sz w:val="24"/>
          <w:szCs w:val="24"/>
        </w:rPr>
        <w:t>уб., в том числе: 1477,7 тыс.руб. на ремонт оконных и дверных блоков и 276,4 тыс.руб. на ремонт преподавательского кабинета.</w:t>
      </w:r>
    </w:p>
    <w:p w:rsidR="009D5589" w:rsidRPr="009D5589" w:rsidRDefault="009D5589" w:rsidP="009D558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b/>
          <w:sz w:val="24"/>
          <w:szCs w:val="24"/>
        </w:rPr>
        <w:lastRenderedPageBreak/>
        <w:t>1.3.  Подпрограмма 3 «Создание условий для воспитания гармоничного развития личности»</w:t>
      </w:r>
      <w:r w:rsidRPr="009D5589">
        <w:rPr>
          <w:rFonts w:ascii="Times New Roman" w:hAnsi="Times New Roman"/>
          <w:sz w:val="24"/>
          <w:szCs w:val="24"/>
        </w:rPr>
        <w:t xml:space="preserve"> исполнена на сумму </w:t>
      </w:r>
      <w:r w:rsidR="00E231AA">
        <w:rPr>
          <w:rFonts w:ascii="Times New Roman" w:hAnsi="Times New Roman"/>
          <w:b/>
          <w:sz w:val="24"/>
          <w:szCs w:val="24"/>
        </w:rPr>
        <w:t>849,9</w:t>
      </w:r>
      <w:r w:rsidRPr="009D5589">
        <w:rPr>
          <w:rFonts w:ascii="Times New Roman" w:hAnsi="Times New Roman"/>
          <w:b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b/>
          <w:sz w:val="24"/>
          <w:szCs w:val="24"/>
        </w:rPr>
        <w:t>уб.,</w:t>
      </w:r>
      <w:r w:rsidRPr="009D5589">
        <w:rPr>
          <w:rFonts w:ascii="Times New Roman" w:hAnsi="Times New Roman"/>
          <w:sz w:val="24"/>
          <w:szCs w:val="24"/>
        </w:rPr>
        <w:t xml:space="preserve"> в том числе по администрации города в сумме </w:t>
      </w:r>
      <w:r w:rsidR="00E231AA">
        <w:rPr>
          <w:rFonts w:ascii="Times New Roman" w:hAnsi="Times New Roman"/>
          <w:sz w:val="24"/>
          <w:szCs w:val="24"/>
        </w:rPr>
        <w:t>520,4</w:t>
      </w:r>
      <w:r w:rsidRPr="009D5589">
        <w:rPr>
          <w:rFonts w:ascii="Times New Roman" w:hAnsi="Times New Roman"/>
          <w:sz w:val="24"/>
          <w:szCs w:val="24"/>
        </w:rPr>
        <w:t xml:space="preserve"> тыс.руб. и Управлению образования в сумме </w:t>
      </w:r>
      <w:r w:rsidR="00E231AA">
        <w:rPr>
          <w:rFonts w:ascii="Times New Roman" w:hAnsi="Times New Roman"/>
          <w:sz w:val="24"/>
          <w:szCs w:val="24"/>
        </w:rPr>
        <w:t>329,2</w:t>
      </w:r>
      <w:r w:rsidRPr="009D5589">
        <w:rPr>
          <w:rFonts w:ascii="Times New Roman" w:hAnsi="Times New Roman"/>
          <w:sz w:val="24"/>
          <w:szCs w:val="24"/>
        </w:rPr>
        <w:t xml:space="preserve"> тыс.руб.</w:t>
      </w:r>
    </w:p>
    <w:p w:rsidR="009D5589" w:rsidRPr="009D5589" w:rsidRDefault="009D5589" w:rsidP="009D5589">
      <w:pPr>
        <w:spacing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 xml:space="preserve">1.3.1. Финансирование мероприятий на «Реализацию механизмов развития потенциала обучающихся» в сумме </w:t>
      </w:r>
      <w:r w:rsidR="00E231AA">
        <w:rPr>
          <w:rFonts w:ascii="Times New Roman" w:hAnsi="Times New Roman"/>
          <w:b/>
          <w:sz w:val="24"/>
          <w:szCs w:val="24"/>
        </w:rPr>
        <w:t>208,1</w:t>
      </w:r>
      <w:r w:rsidRPr="009D5589">
        <w:rPr>
          <w:rFonts w:ascii="Times New Roman" w:hAnsi="Times New Roman"/>
          <w:b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b/>
          <w:sz w:val="24"/>
          <w:szCs w:val="24"/>
        </w:rPr>
        <w:t>уб</w:t>
      </w:r>
      <w:r w:rsidRPr="009D5589">
        <w:rPr>
          <w:rFonts w:ascii="Times New Roman" w:hAnsi="Times New Roman"/>
          <w:sz w:val="24"/>
          <w:szCs w:val="24"/>
        </w:rPr>
        <w:t>.</w:t>
      </w:r>
      <w:r w:rsidR="005B0641">
        <w:rPr>
          <w:rFonts w:ascii="Times New Roman" w:hAnsi="Times New Roman"/>
          <w:sz w:val="24"/>
          <w:szCs w:val="24"/>
        </w:rPr>
        <w:t>, в том числе:</w:t>
      </w:r>
      <w:r w:rsidRPr="009D5589">
        <w:rPr>
          <w:rFonts w:ascii="Times New Roman" w:hAnsi="Times New Roman"/>
          <w:sz w:val="24"/>
          <w:szCs w:val="24"/>
        </w:rPr>
        <w:t xml:space="preserve"> на проведение</w:t>
      </w:r>
      <w:r w:rsidRPr="009D558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>олимпиад, конкурсов, фестивалей, выставок для обучающихся в образовательных учреждений</w:t>
      </w:r>
      <w:r w:rsidR="005B0641">
        <w:rPr>
          <w:rFonts w:ascii="Times New Roman" w:hAnsi="Times New Roman"/>
          <w:iCs/>
          <w:color w:val="000000"/>
          <w:sz w:val="24"/>
          <w:szCs w:val="24"/>
        </w:rPr>
        <w:t xml:space="preserve"> в сумме 68,8 тыс.руб. и посещение императорского дворца в сумме 139,3 тыс.руб.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9D5589" w:rsidRPr="009D5589" w:rsidRDefault="009D5589" w:rsidP="009D5589">
      <w:pPr>
        <w:spacing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1.3.2. На повышение квалификации педагогических работников в </w:t>
      </w:r>
      <w:r w:rsidR="0012509D">
        <w:rPr>
          <w:rFonts w:ascii="Times New Roman" w:hAnsi="Times New Roman"/>
          <w:b/>
          <w:iCs/>
          <w:color w:val="000000"/>
          <w:sz w:val="24"/>
          <w:szCs w:val="24"/>
        </w:rPr>
        <w:t>46,6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тыс</w:t>
      </w:r>
      <w:proofErr w:type="gramStart"/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уб.,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в количестве 2</w:t>
      </w:r>
      <w:r w:rsidR="0012509D">
        <w:rPr>
          <w:rFonts w:ascii="Times New Roman" w:hAnsi="Times New Roman"/>
          <w:iCs/>
          <w:color w:val="000000"/>
          <w:sz w:val="24"/>
          <w:szCs w:val="24"/>
        </w:rPr>
        <w:t>09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чел. (в 2021 году-251 чел.</w:t>
      </w:r>
      <w:r w:rsidR="00E231AA">
        <w:rPr>
          <w:rFonts w:ascii="Times New Roman" w:hAnsi="Times New Roman"/>
          <w:iCs/>
          <w:color w:val="000000"/>
          <w:sz w:val="24"/>
          <w:szCs w:val="24"/>
        </w:rPr>
        <w:t>, в 2022 году-250 чел.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>);</w:t>
      </w:r>
    </w:p>
    <w:p w:rsidR="009D5589" w:rsidRPr="009D5589" w:rsidRDefault="009D5589" w:rsidP="009D5589">
      <w:pPr>
        <w:spacing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1.3.3. На организацию временной занятости несовершеннолетних в свободное от учебы время в сумме </w:t>
      </w:r>
      <w:r w:rsidR="0012509D">
        <w:rPr>
          <w:rFonts w:ascii="Times New Roman" w:hAnsi="Times New Roman"/>
          <w:b/>
          <w:iCs/>
          <w:color w:val="000000"/>
          <w:sz w:val="24"/>
          <w:szCs w:val="24"/>
        </w:rPr>
        <w:t>545,2</w:t>
      </w:r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уб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>. Всего за летний период было трудоустроено</w:t>
      </w:r>
      <w:r w:rsidR="0012509D">
        <w:rPr>
          <w:rFonts w:ascii="Times New Roman" w:hAnsi="Times New Roman"/>
          <w:iCs/>
          <w:color w:val="000000"/>
          <w:sz w:val="24"/>
          <w:szCs w:val="24"/>
        </w:rPr>
        <w:t xml:space="preserve"> 79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подростков в возрасте от 14 до 18 лет (в 2021 году-288 чел.</w:t>
      </w:r>
      <w:r w:rsidR="0012509D">
        <w:rPr>
          <w:rFonts w:ascii="Times New Roman" w:hAnsi="Times New Roman"/>
          <w:iCs/>
          <w:color w:val="000000"/>
          <w:sz w:val="24"/>
          <w:szCs w:val="24"/>
        </w:rPr>
        <w:t>, в 2022 годк-95 чел.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>);</w:t>
      </w:r>
    </w:p>
    <w:p w:rsidR="009D5589" w:rsidRPr="009D5589" w:rsidRDefault="009D5589" w:rsidP="009D5589">
      <w:pPr>
        <w:spacing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1.3.4. На профилактику безнадзорности и правонарушений несовершеннолетних в сумме </w:t>
      </w:r>
      <w:r w:rsidR="0012509D">
        <w:rPr>
          <w:rFonts w:ascii="Times New Roman" w:hAnsi="Times New Roman"/>
          <w:b/>
          <w:iCs/>
          <w:color w:val="000000"/>
          <w:sz w:val="24"/>
          <w:szCs w:val="24"/>
        </w:rPr>
        <w:t>50,0</w:t>
      </w:r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 xml:space="preserve">уб. </w:t>
      </w:r>
      <w:r w:rsidR="005D5752">
        <w:rPr>
          <w:rFonts w:ascii="Times New Roman" w:hAnsi="Times New Roman"/>
          <w:iCs/>
          <w:color w:val="000000"/>
          <w:sz w:val="24"/>
          <w:szCs w:val="24"/>
        </w:rPr>
        <w:t>В отношении с 199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чел. Комиссией по делам несовершеннолетних и ЗП проводилась индивидуальная профилактическая работа.</w:t>
      </w:r>
    </w:p>
    <w:p w:rsidR="009D5589" w:rsidRPr="009D5589" w:rsidRDefault="009D5589" w:rsidP="009D5589">
      <w:pPr>
        <w:spacing w:line="240" w:lineRule="auto"/>
        <w:ind w:firstLine="1134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2. МП «Развитие социальной инфраструктуры города Торжка» на 2022-2027 годы (5 подпрограмм) исполнена на сумму </w:t>
      </w:r>
      <w:r w:rsidR="00387BE9">
        <w:rPr>
          <w:rFonts w:ascii="Times New Roman" w:hAnsi="Times New Roman"/>
          <w:b/>
          <w:i/>
          <w:iCs/>
          <w:color w:val="000000"/>
          <w:sz w:val="24"/>
          <w:szCs w:val="24"/>
        </w:rPr>
        <w:t>79848,0 тыс</w:t>
      </w:r>
      <w:proofErr w:type="gramStart"/>
      <w:r w:rsidR="00387BE9">
        <w:rPr>
          <w:rFonts w:ascii="Times New Roman" w:hAnsi="Times New Roman"/>
          <w:b/>
          <w:i/>
          <w:iCs/>
          <w:color w:val="000000"/>
          <w:sz w:val="24"/>
          <w:szCs w:val="24"/>
        </w:rPr>
        <w:t>.р</w:t>
      </w:r>
      <w:proofErr w:type="gramEnd"/>
      <w:r w:rsidR="00387BE9">
        <w:rPr>
          <w:rFonts w:ascii="Times New Roman" w:hAnsi="Times New Roman"/>
          <w:b/>
          <w:i/>
          <w:iCs/>
          <w:color w:val="000000"/>
          <w:sz w:val="24"/>
          <w:szCs w:val="24"/>
        </w:rPr>
        <w:t>уб., или на 81,8</w:t>
      </w:r>
      <w:r w:rsidRPr="009D5589">
        <w:rPr>
          <w:rFonts w:ascii="Times New Roman" w:hAnsi="Times New Roman"/>
          <w:b/>
          <w:i/>
          <w:iCs/>
          <w:color w:val="000000"/>
          <w:sz w:val="24"/>
          <w:szCs w:val="24"/>
        </w:rPr>
        <w:t>% (</w:t>
      </w:r>
      <w:r w:rsidR="00CC472A">
        <w:rPr>
          <w:rFonts w:ascii="Times New Roman" w:hAnsi="Times New Roman"/>
          <w:b/>
          <w:i/>
          <w:iCs/>
          <w:color w:val="000000"/>
          <w:sz w:val="24"/>
          <w:szCs w:val="24"/>
        </w:rPr>
        <w:t>97592,4</w:t>
      </w:r>
      <w:r w:rsidRPr="009D5589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тыс.руб.), в том числе:</w:t>
      </w:r>
    </w:p>
    <w:p w:rsidR="009D5589" w:rsidRPr="009D5589" w:rsidRDefault="009D5589" w:rsidP="009D5589">
      <w:pPr>
        <w:spacing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2.1. </w:t>
      </w:r>
      <w:r w:rsidRPr="009D5589">
        <w:rPr>
          <w:rFonts w:ascii="Times New Roman" w:hAnsi="Times New Roman"/>
          <w:b/>
          <w:i/>
          <w:iCs/>
          <w:color w:val="000000"/>
          <w:sz w:val="24"/>
          <w:szCs w:val="24"/>
        </w:rPr>
        <w:t>Подпрограмма 1 «Организация библиотечного обслуживания населения»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исполнена на сумму </w:t>
      </w:r>
      <w:r w:rsidR="00CC472A">
        <w:rPr>
          <w:rFonts w:ascii="Times New Roman" w:hAnsi="Times New Roman"/>
          <w:b/>
          <w:iCs/>
          <w:color w:val="000000"/>
          <w:sz w:val="24"/>
          <w:szCs w:val="24"/>
        </w:rPr>
        <w:t>12747,8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уб., в том числе субсидию</w:t>
      </w:r>
      <w:r w:rsidRPr="009D558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МБУ "Централизованная система библиотечного и архивного дела" на исполнение муниципального задания в сумме </w:t>
      </w:r>
      <w:r w:rsidR="00CC472A">
        <w:rPr>
          <w:rFonts w:ascii="Times New Roman" w:hAnsi="Times New Roman"/>
          <w:iCs/>
          <w:color w:val="000000"/>
          <w:sz w:val="24"/>
          <w:szCs w:val="24"/>
        </w:rPr>
        <w:t>12467,8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тыс.руб.</w:t>
      </w:r>
      <w:r w:rsidR="00CC472A">
        <w:rPr>
          <w:rFonts w:ascii="Times New Roman" w:hAnsi="Times New Roman"/>
          <w:iCs/>
          <w:color w:val="000000"/>
          <w:sz w:val="24"/>
          <w:szCs w:val="24"/>
        </w:rPr>
        <w:t>, на комплектование книжных фондов в сумме 240,0 тыс.руб. и на увеличение стоимости ОС в сумме 40,0 тыс.руб.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9D5589" w:rsidRPr="009D5589" w:rsidRDefault="009D5589" w:rsidP="009D5589">
      <w:pPr>
        <w:spacing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>2.2</w:t>
      </w:r>
      <w:r w:rsidRPr="009D5589">
        <w:rPr>
          <w:rFonts w:ascii="Times New Roman" w:hAnsi="Times New Roman"/>
          <w:b/>
          <w:i/>
          <w:iCs/>
          <w:color w:val="000000"/>
          <w:sz w:val="24"/>
          <w:szCs w:val="24"/>
        </w:rPr>
        <w:t>. Подпрограмма 2 Создание условий для организации досуга и обеспечение жителей города услугами организаций культуры»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исполнено в сумме </w:t>
      </w:r>
      <w:r w:rsidR="00906385">
        <w:rPr>
          <w:rFonts w:ascii="Times New Roman" w:hAnsi="Times New Roman"/>
          <w:b/>
          <w:iCs/>
          <w:color w:val="000000"/>
          <w:sz w:val="24"/>
          <w:szCs w:val="24"/>
        </w:rPr>
        <w:t>26356,3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уб., а том числе на финансирование двух учреждений культуры на исполнение муниципальных заданий (МБУ ГДК и МБУ "Социально-культурный молодежный центр") в сумме </w:t>
      </w:r>
      <w:r w:rsidR="00906385">
        <w:rPr>
          <w:rFonts w:ascii="Times New Roman" w:hAnsi="Times New Roman"/>
          <w:iCs/>
          <w:color w:val="000000"/>
          <w:sz w:val="24"/>
          <w:szCs w:val="24"/>
        </w:rPr>
        <w:t>24287,2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тыс.руб. на исполнение муниципального задания, на проведение общегородских мероприятий  в сумме </w:t>
      </w:r>
      <w:r w:rsidR="00906385">
        <w:rPr>
          <w:rFonts w:ascii="Times New Roman" w:hAnsi="Times New Roman"/>
          <w:iCs/>
          <w:color w:val="000000"/>
          <w:sz w:val="24"/>
          <w:szCs w:val="24"/>
        </w:rPr>
        <w:t>1469,1 тыс.руб. по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М</w:t>
      </w:r>
      <w:r w:rsidR="00906385">
        <w:rPr>
          <w:rFonts w:ascii="Times New Roman" w:hAnsi="Times New Roman"/>
          <w:iCs/>
          <w:color w:val="000000"/>
          <w:sz w:val="24"/>
          <w:szCs w:val="24"/>
        </w:rPr>
        <w:t xml:space="preserve">БУ ГДК 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и на приобретение основных средств в сумме </w:t>
      </w:r>
      <w:r w:rsidR="00906385">
        <w:rPr>
          <w:rFonts w:ascii="Times New Roman" w:hAnsi="Times New Roman"/>
          <w:iCs/>
          <w:color w:val="000000"/>
          <w:sz w:val="24"/>
          <w:szCs w:val="24"/>
        </w:rPr>
        <w:t>600,0 тыс</w:t>
      </w:r>
      <w:proofErr w:type="gramStart"/>
      <w:r w:rsidR="00906385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="00906385">
        <w:rPr>
          <w:rFonts w:ascii="Times New Roman" w:hAnsi="Times New Roman"/>
          <w:iCs/>
          <w:color w:val="000000"/>
          <w:sz w:val="24"/>
          <w:szCs w:val="24"/>
        </w:rPr>
        <w:t>уб. по МБУ ГДК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9D5589" w:rsidRPr="009D5589" w:rsidRDefault="009D5589" w:rsidP="009D5589">
      <w:pPr>
        <w:spacing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2.3. </w:t>
      </w:r>
      <w:r w:rsidRPr="009D5589">
        <w:rPr>
          <w:rFonts w:ascii="Times New Roman" w:hAnsi="Times New Roman"/>
          <w:b/>
          <w:i/>
          <w:iCs/>
          <w:color w:val="000000"/>
          <w:sz w:val="24"/>
          <w:szCs w:val="24"/>
        </w:rPr>
        <w:t>Подпрограмма 3 «Массовая физкультурно-спортивная работа»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исполнена в сумме </w:t>
      </w:r>
      <w:r w:rsidR="00906385">
        <w:rPr>
          <w:rFonts w:ascii="Times New Roman" w:hAnsi="Times New Roman"/>
          <w:b/>
          <w:iCs/>
          <w:color w:val="000000"/>
          <w:sz w:val="24"/>
          <w:szCs w:val="24"/>
        </w:rPr>
        <w:t>11467,8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уб., в том числе финансирование  выполнения муниципального задания МБУ"Водный ФОК "Дельфин" в сумме </w:t>
      </w:r>
      <w:r w:rsidR="00906385">
        <w:rPr>
          <w:rFonts w:ascii="Times New Roman" w:hAnsi="Times New Roman"/>
          <w:iCs/>
          <w:color w:val="000000"/>
          <w:sz w:val="24"/>
          <w:szCs w:val="24"/>
        </w:rPr>
        <w:t>10422,8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тыс.руб., </w:t>
      </w:r>
      <w:r w:rsidRPr="009D5589">
        <w:rPr>
          <w:rFonts w:ascii="Times New Roman" w:hAnsi="Times New Roman"/>
          <w:color w:val="000000"/>
          <w:sz w:val="24"/>
          <w:szCs w:val="24"/>
        </w:rPr>
        <w:t>субсидия МБУ "Водный ФОК "Дельфин" на возм</w:t>
      </w:r>
      <w:r w:rsidR="00906385">
        <w:rPr>
          <w:rFonts w:ascii="Times New Roman" w:hAnsi="Times New Roman"/>
          <w:color w:val="000000"/>
          <w:sz w:val="24"/>
          <w:szCs w:val="24"/>
        </w:rPr>
        <w:t>ещение недополученных доходов-15</w:t>
      </w:r>
      <w:r w:rsidRPr="009D5589">
        <w:rPr>
          <w:rFonts w:ascii="Times New Roman" w:hAnsi="Times New Roman"/>
          <w:color w:val="000000"/>
          <w:sz w:val="24"/>
          <w:szCs w:val="24"/>
        </w:rPr>
        <w:t>0,7 тыс.руб., субсидия иная СДЮШОР "Юность" на проведение общегородских мероприятий-</w:t>
      </w:r>
      <w:r w:rsidR="00FB3DBB">
        <w:rPr>
          <w:rFonts w:ascii="Times New Roman" w:hAnsi="Times New Roman"/>
          <w:color w:val="000000"/>
          <w:sz w:val="24"/>
          <w:szCs w:val="24"/>
        </w:rPr>
        <w:t>113,4</w:t>
      </w:r>
      <w:r w:rsidRPr="009D5589">
        <w:rPr>
          <w:rFonts w:ascii="Times New Roman" w:hAnsi="Times New Roman"/>
          <w:color w:val="000000"/>
          <w:sz w:val="24"/>
          <w:szCs w:val="24"/>
        </w:rPr>
        <w:t xml:space="preserve"> тыс.руб., 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организация и проведение спортивных мероприятий </w:t>
      </w:r>
      <w:r w:rsidR="00FB3DBB">
        <w:rPr>
          <w:rFonts w:ascii="Times New Roman" w:hAnsi="Times New Roman"/>
          <w:iCs/>
          <w:color w:val="000000"/>
          <w:sz w:val="24"/>
          <w:szCs w:val="24"/>
        </w:rPr>
        <w:t>780,9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тыс.руб.;</w:t>
      </w:r>
    </w:p>
    <w:p w:rsidR="009D5589" w:rsidRPr="009D5589" w:rsidRDefault="009D5589" w:rsidP="009D5589">
      <w:pPr>
        <w:spacing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2.4. </w:t>
      </w:r>
      <w:r w:rsidRPr="009D5589">
        <w:rPr>
          <w:rFonts w:ascii="Times New Roman" w:hAnsi="Times New Roman"/>
          <w:b/>
          <w:i/>
          <w:iCs/>
          <w:color w:val="000000"/>
          <w:sz w:val="24"/>
          <w:szCs w:val="24"/>
        </w:rPr>
        <w:t>Подпрограмма 4 «Формирование благоприятной социальной среды и развитие международных связей»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исполнена в сумме </w:t>
      </w:r>
      <w:r w:rsidR="00545382">
        <w:rPr>
          <w:rFonts w:ascii="Times New Roman" w:hAnsi="Times New Roman"/>
          <w:b/>
          <w:iCs/>
          <w:color w:val="000000"/>
          <w:sz w:val="24"/>
          <w:szCs w:val="24"/>
        </w:rPr>
        <w:t>11259,7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уб., в том числе на финансирование:</w:t>
      </w:r>
    </w:p>
    <w:p w:rsidR="009D5589" w:rsidRPr="009D5589" w:rsidRDefault="009D5589" w:rsidP="009D5589">
      <w:pPr>
        <w:spacing w:after="120"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>2.4.1. Общественных организаций ветеранов (пенсионеров) войны, труда-500,0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уб.;</w:t>
      </w:r>
    </w:p>
    <w:p w:rsidR="009D5589" w:rsidRPr="009D5589" w:rsidRDefault="009D5589" w:rsidP="009D5589">
      <w:pPr>
        <w:spacing w:after="120"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2.4.2. Поддержка СМИ в сумме </w:t>
      </w:r>
      <w:r w:rsidR="00545382">
        <w:rPr>
          <w:rFonts w:ascii="Times New Roman" w:hAnsi="Times New Roman"/>
          <w:iCs/>
          <w:color w:val="000000"/>
          <w:sz w:val="24"/>
          <w:szCs w:val="24"/>
        </w:rPr>
        <w:t>1185,9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уб.;</w:t>
      </w:r>
    </w:p>
    <w:p w:rsidR="009D5589" w:rsidRPr="009D5589" w:rsidRDefault="009D5589" w:rsidP="009D5589">
      <w:pPr>
        <w:spacing w:after="120"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2.4.3. Обеспечение жильем молодых семей в сумме </w:t>
      </w:r>
      <w:r w:rsidR="00545382">
        <w:rPr>
          <w:rFonts w:ascii="Times New Roman" w:hAnsi="Times New Roman"/>
          <w:iCs/>
          <w:color w:val="000000"/>
          <w:sz w:val="24"/>
          <w:szCs w:val="24"/>
        </w:rPr>
        <w:t>8368,2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уб. </w:t>
      </w:r>
      <w:r w:rsidRPr="004317FE">
        <w:rPr>
          <w:rFonts w:ascii="Times New Roman" w:hAnsi="Times New Roman"/>
          <w:iCs/>
          <w:color w:val="000000"/>
          <w:sz w:val="24"/>
          <w:szCs w:val="24"/>
        </w:rPr>
        <w:t>Социальные выплаты на улучшение жилищных условий получили 3 семьи;</w:t>
      </w:r>
    </w:p>
    <w:p w:rsidR="009D5589" w:rsidRPr="009D5589" w:rsidRDefault="009D5589" w:rsidP="009D5589">
      <w:pPr>
        <w:spacing w:after="120"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2.4.4.  10 человек получили выплату за выслуги лет (муниципальные пенсионеры) на сумму </w:t>
      </w:r>
      <w:r w:rsidR="00545382">
        <w:rPr>
          <w:rFonts w:ascii="Times New Roman" w:hAnsi="Times New Roman"/>
          <w:iCs/>
          <w:color w:val="000000"/>
          <w:sz w:val="24"/>
          <w:szCs w:val="24"/>
        </w:rPr>
        <w:t>466,3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уб.;</w:t>
      </w:r>
    </w:p>
    <w:p w:rsidR="009D5589" w:rsidRPr="009D5589" w:rsidRDefault="009D5589" w:rsidP="009D5589">
      <w:pPr>
        <w:spacing w:after="120"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>2.4.5. организационное обеспечение мероприятий с у</w:t>
      </w:r>
      <w:r w:rsidR="00C205BC">
        <w:rPr>
          <w:rFonts w:ascii="Times New Roman" w:hAnsi="Times New Roman"/>
          <w:iCs/>
          <w:color w:val="000000"/>
          <w:sz w:val="24"/>
          <w:szCs w:val="24"/>
        </w:rPr>
        <w:t>частием Главы города в сумме 443,2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уб.;</w:t>
      </w:r>
    </w:p>
    <w:p w:rsidR="009D5589" w:rsidRPr="009D5589" w:rsidRDefault="00C205BC" w:rsidP="009D5589">
      <w:pPr>
        <w:spacing w:after="120"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2.4.6</w:t>
      </w:r>
      <w:r w:rsidR="009D5589" w:rsidRPr="009D5589">
        <w:rPr>
          <w:rFonts w:ascii="Times New Roman" w:hAnsi="Times New Roman"/>
          <w:iCs/>
          <w:color w:val="000000"/>
          <w:sz w:val="24"/>
          <w:szCs w:val="24"/>
        </w:rPr>
        <w:t>. уплата членских взносов- 88,6 тыс</w:t>
      </w:r>
      <w:proofErr w:type="gramStart"/>
      <w:r w:rsidR="009D5589"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="009D5589" w:rsidRPr="009D5589">
        <w:rPr>
          <w:rFonts w:ascii="Times New Roman" w:hAnsi="Times New Roman"/>
          <w:iCs/>
          <w:color w:val="000000"/>
          <w:sz w:val="24"/>
          <w:szCs w:val="24"/>
        </w:rPr>
        <w:t>уб.;</w:t>
      </w:r>
    </w:p>
    <w:p w:rsidR="009D5589" w:rsidRPr="009D5589" w:rsidRDefault="00C205BC" w:rsidP="009D5589">
      <w:pPr>
        <w:spacing w:after="120"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2.4.7</w:t>
      </w:r>
      <w:r w:rsidR="009D5589" w:rsidRPr="009D5589">
        <w:rPr>
          <w:rFonts w:ascii="Times New Roman" w:hAnsi="Times New Roman"/>
          <w:iCs/>
          <w:color w:val="000000"/>
          <w:sz w:val="24"/>
          <w:szCs w:val="24"/>
        </w:rPr>
        <w:t xml:space="preserve">. уплата налогов </w:t>
      </w:r>
      <w:r w:rsidR="00545382">
        <w:rPr>
          <w:rFonts w:ascii="Times New Roman" w:hAnsi="Times New Roman"/>
          <w:iCs/>
          <w:color w:val="000000"/>
          <w:sz w:val="24"/>
          <w:szCs w:val="24"/>
        </w:rPr>
        <w:t>126,5</w:t>
      </w:r>
      <w:r w:rsidR="009D5589"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</w:t>
      </w:r>
      <w:proofErr w:type="gramStart"/>
      <w:r w:rsidR="009D5589"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="009D5589" w:rsidRPr="009D5589">
        <w:rPr>
          <w:rFonts w:ascii="Times New Roman" w:hAnsi="Times New Roman"/>
          <w:iCs/>
          <w:color w:val="000000"/>
          <w:sz w:val="24"/>
          <w:szCs w:val="24"/>
        </w:rPr>
        <w:t>уб.;</w:t>
      </w:r>
    </w:p>
    <w:p w:rsidR="009D5589" w:rsidRPr="009D5589" w:rsidRDefault="00C205BC" w:rsidP="009D5589">
      <w:pPr>
        <w:spacing w:after="12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2.4.8</w:t>
      </w:r>
      <w:r w:rsidR="009D5589" w:rsidRPr="009D5589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="009D5589" w:rsidRPr="009D5589">
        <w:rPr>
          <w:rFonts w:ascii="Times New Roman" w:hAnsi="Times New Roman"/>
          <w:color w:val="000000"/>
          <w:sz w:val="24"/>
          <w:szCs w:val="24"/>
        </w:rPr>
        <w:t xml:space="preserve">Соц. поддержка Почетный гражданин города Торжка в сумме </w:t>
      </w:r>
      <w:r>
        <w:rPr>
          <w:rFonts w:ascii="Times New Roman" w:hAnsi="Times New Roman"/>
          <w:color w:val="000000"/>
          <w:sz w:val="24"/>
          <w:szCs w:val="24"/>
        </w:rPr>
        <w:t>54</w:t>
      </w:r>
      <w:r w:rsidR="009D5589" w:rsidRPr="009D5589">
        <w:rPr>
          <w:rFonts w:ascii="Times New Roman" w:hAnsi="Times New Roman"/>
          <w:color w:val="000000"/>
          <w:sz w:val="24"/>
          <w:szCs w:val="24"/>
        </w:rPr>
        <w:t>,0 тыс</w:t>
      </w:r>
      <w:proofErr w:type="gramStart"/>
      <w:r w:rsidR="009D5589" w:rsidRPr="009D5589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="009D5589" w:rsidRPr="009D5589">
        <w:rPr>
          <w:rFonts w:ascii="Times New Roman" w:hAnsi="Times New Roman"/>
          <w:color w:val="000000"/>
          <w:sz w:val="24"/>
          <w:szCs w:val="24"/>
        </w:rPr>
        <w:t>уб.;</w:t>
      </w:r>
    </w:p>
    <w:p w:rsidR="009D5589" w:rsidRPr="009D5589" w:rsidRDefault="00C205BC" w:rsidP="009D5589">
      <w:pPr>
        <w:spacing w:after="120"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2.4.9</w:t>
      </w:r>
      <w:r w:rsidR="009D5589" w:rsidRPr="009D558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D5589" w:rsidRPr="009D5589">
        <w:rPr>
          <w:rFonts w:ascii="Times New Roman" w:hAnsi="Times New Roman"/>
          <w:iCs/>
          <w:color w:val="000000"/>
          <w:sz w:val="24"/>
          <w:szCs w:val="24"/>
        </w:rPr>
        <w:t xml:space="preserve">Именные стипендии Главы города в сумме </w:t>
      </w:r>
      <w:r>
        <w:rPr>
          <w:rFonts w:ascii="Times New Roman" w:hAnsi="Times New Roman"/>
          <w:iCs/>
          <w:color w:val="000000"/>
          <w:sz w:val="24"/>
          <w:szCs w:val="24"/>
        </w:rPr>
        <w:t>27</w:t>
      </w:r>
      <w:r w:rsidR="009D5589" w:rsidRPr="009D5589">
        <w:rPr>
          <w:rFonts w:ascii="Times New Roman" w:hAnsi="Times New Roman"/>
          <w:iCs/>
          <w:color w:val="000000"/>
          <w:sz w:val="24"/>
          <w:szCs w:val="24"/>
        </w:rPr>
        <w:t>,0 тыс</w:t>
      </w:r>
      <w:proofErr w:type="gramStart"/>
      <w:r w:rsidR="009D5589"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="009D5589" w:rsidRPr="009D5589">
        <w:rPr>
          <w:rFonts w:ascii="Times New Roman" w:hAnsi="Times New Roman"/>
          <w:iCs/>
          <w:color w:val="000000"/>
          <w:sz w:val="24"/>
          <w:szCs w:val="24"/>
        </w:rPr>
        <w:t>уб.;</w:t>
      </w:r>
    </w:p>
    <w:p w:rsidR="009D5589" w:rsidRPr="009D5589" w:rsidRDefault="009D5589" w:rsidP="009D5589">
      <w:pPr>
        <w:spacing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color w:val="000000"/>
          <w:sz w:val="24"/>
          <w:szCs w:val="24"/>
        </w:rPr>
        <w:t xml:space="preserve">2.5. </w:t>
      </w:r>
      <w:r w:rsidRPr="009D5589">
        <w:rPr>
          <w:rFonts w:ascii="Times New Roman" w:hAnsi="Times New Roman"/>
          <w:b/>
          <w:i/>
          <w:color w:val="000000"/>
          <w:sz w:val="24"/>
          <w:szCs w:val="24"/>
        </w:rPr>
        <w:t>Подпрограмма 5</w:t>
      </w:r>
      <w:r w:rsidRPr="009D5589">
        <w:rPr>
          <w:rFonts w:ascii="Times New Roman" w:hAnsi="Times New Roman"/>
          <w:sz w:val="24"/>
          <w:szCs w:val="24"/>
        </w:rPr>
        <w:t xml:space="preserve"> </w:t>
      </w:r>
      <w:r w:rsidRPr="009D5589">
        <w:rPr>
          <w:rFonts w:ascii="Times New Roman" w:hAnsi="Times New Roman"/>
          <w:b/>
          <w:i/>
          <w:color w:val="000000"/>
          <w:sz w:val="24"/>
          <w:szCs w:val="24"/>
        </w:rPr>
        <w:t>"Подготовка спортивного резерва, развитие спорта высших достижений"</w:t>
      </w:r>
      <w:r w:rsidRPr="009D5589">
        <w:rPr>
          <w:rFonts w:ascii="Times New Roman" w:hAnsi="Times New Roman"/>
          <w:color w:val="000000"/>
          <w:sz w:val="24"/>
          <w:szCs w:val="24"/>
        </w:rPr>
        <w:t xml:space="preserve"> исполнена на сумму </w:t>
      </w:r>
      <w:r w:rsidR="0034086D">
        <w:rPr>
          <w:rFonts w:ascii="Times New Roman" w:hAnsi="Times New Roman"/>
          <w:b/>
          <w:color w:val="000000"/>
          <w:sz w:val="24"/>
          <w:szCs w:val="24"/>
        </w:rPr>
        <w:t>18016,5</w:t>
      </w:r>
      <w:r w:rsidR="0034086D">
        <w:rPr>
          <w:rFonts w:ascii="Times New Roman" w:hAnsi="Times New Roman"/>
          <w:color w:val="000000"/>
          <w:sz w:val="24"/>
          <w:szCs w:val="24"/>
        </w:rPr>
        <w:t xml:space="preserve"> тыс</w:t>
      </w:r>
      <w:proofErr w:type="gramStart"/>
      <w:r w:rsidR="0034086D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="0034086D">
        <w:rPr>
          <w:rFonts w:ascii="Times New Roman" w:hAnsi="Times New Roman"/>
          <w:color w:val="000000"/>
          <w:sz w:val="24"/>
          <w:szCs w:val="24"/>
        </w:rPr>
        <w:t>уб., или на 79,6</w:t>
      </w:r>
      <w:r w:rsidRPr="009D5589">
        <w:rPr>
          <w:rFonts w:ascii="Times New Roman" w:hAnsi="Times New Roman"/>
          <w:color w:val="000000"/>
          <w:sz w:val="24"/>
          <w:szCs w:val="24"/>
        </w:rPr>
        <w:t xml:space="preserve">%, на </w:t>
      </w:r>
      <w:r w:rsidRPr="009D5589">
        <w:rPr>
          <w:rFonts w:ascii="Times New Roman" w:hAnsi="Times New Roman"/>
          <w:sz w:val="24"/>
          <w:szCs w:val="24"/>
        </w:rPr>
        <w:t xml:space="preserve">финансирование субсидий на выполнение муниципального задания МБУ СШОР «Юность» в сумме </w:t>
      </w:r>
      <w:r w:rsidR="0034086D">
        <w:rPr>
          <w:rFonts w:ascii="Times New Roman" w:hAnsi="Times New Roman"/>
          <w:sz w:val="24"/>
          <w:szCs w:val="24"/>
        </w:rPr>
        <w:t>12549,8</w:t>
      </w:r>
      <w:r w:rsidRPr="009D5589">
        <w:rPr>
          <w:rFonts w:ascii="Times New Roman" w:hAnsi="Times New Roman"/>
          <w:sz w:val="24"/>
          <w:szCs w:val="24"/>
        </w:rPr>
        <w:t xml:space="preserve"> тыс.руб., на приобретение ОС в сумме </w:t>
      </w:r>
      <w:r w:rsidR="0034086D">
        <w:rPr>
          <w:rFonts w:ascii="Times New Roman" w:hAnsi="Times New Roman"/>
          <w:sz w:val="24"/>
          <w:szCs w:val="24"/>
        </w:rPr>
        <w:t>2733,3</w:t>
      </w:r>
      <w:r w:rsidRPr="009D5589">
        <w:rPr>
          <w:rFonts w:ascii="Times New Roman" w:hAnsi="Times New Roman"/>
          <w:sz w:val="24"/>
          <w:szCs w:val="24"/>
        </w:rPr>
        <w:t xml:space="preserve"> тыс.руб.</w:t>
      </w:r>
      <w:r w:rsidR="0034086D">
        <w:rPr>
          <w:rFonts w:ascii="Times New Roman" w:hAnsi="Times New Roman"/>
          <w:sz w:val="24"/>
          <w:szCs w:val="24"/>
        </w:rPr>
        <w:t xml:space="preserve"> и на укрепление МТБ 2733,4 тыс.руб.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535F95">
        <w:rPr>
          <w:rFonts w:ascii="Times New Roman" w:hAnsi="Times New Roman"/>
          <w:sz w:val="24"/>
          <w:szCs w:val="24"/>
        </w:rPr>
        <w:t xml:space="preserve">В МБУ ДО СДЮШОР «Юность» занималось 484 чел. в рамках бюджетного финансирования, </w:t>
      </w:r>
      <w:r w:rsidR="00535F95" w:rsidRPr="00535F95">
        <w:rPr>
          <w:rFonts w:ascii="Times New Roman" w:hAnsi="Times New Roman"/>
          <w:sz w:val="24"/>
          <w:szCs w:val="24"/>
        </w:rPr>
        <w:t>по платным услугам занималось 33</w:t>
      </w:r>
      <w:r w:rsidRPr="00535F95">
        <w:rPr>
          <w:rFonts w:ascii="Times New Roman" w:hAnsi="Times New Roman"/>
          <w:sz w:val="24"/>
          <w:szCs w:val="24"/>
        </w:rPr>
        <w:t xml:space="preserve"> чел. Средняя заработная плата тренерского состава (10 чел.) составила 35</w:t>
      </w:r>
      <w:r w:rsidR="00535F95" w:rsidRPr="00535F95">
        <w:rPr>
          <w:rFonts w:ascii="Times New Roman" w:hAnsi="Times New Roman"/>
          <w:sz w:val="24"/>
          <w:szCs w:val="24"/>
        </w:rPr>
        <w:t>044,29</w:t>
      </w:r>
      <w:r w:rsidRPr="00535F95">
        <w:rPr>
          <w:rFonts w:ascii="Times New Roman" w:hAnsi="Times New Roman"/>
          <w:sz w:val="24"/>
          <w:szCs w:val="24"/>
        </w:rPr>
        <w:t xml:space="preserve"> руб.</w:t>
      </w:r>
      <w:r w:rsidR="00535F95">
        <w:rPr>
          <w:rFonts w:ascii="Times New Roman" w:hAnsi="Times New Roman"/>
          <w:sz w:val="24"/>
          <w:szCs w:val="24"/>
        </w:rPr>
        <w:t xml:space="preserve"> (в 2022 году-35598,76 руб.)</w:t>
      </w:r>
    </w:p>
    <w:p w:rsidR="009D5589" w:rsidRPr="009D5589" w:rsidRDefault="009D5589" w:rsidP="009D5589">
      <w:pPr>
        <w:spacing w:after="120" w:line="240" w:lineRule="auto"/>
        <w:ind w:firstLine="1134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3. МП «Формирование современной городской среды» на 2022-2027 </w:t>
      </w:r>
      <w:r w:rsidRPr="009D5589">
        <w:rPr>
          <w:rFonts w:ascii="Times New Roman" w:hAnsi="Times New Roman"/>
          <w:i/>
          <w:iCs/>
          <w:color w:val="000000"/>
          <w:sz w:val="24"/>
          <w:szCs w:val="24"/>
        </w:rPr>
        <w:t xml:space="preserve">годы (3 подпрограммы) </w:t>
      </w:r>
      <w:r w:rsidRPr="009D5589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исполнена в сумме </w:t>
      </w:r>
      <w:r w:rsidR="00691C1C">
        <w:rPr>
          <w:rFonts w:ascii="Times New Roman" w:hAnsi="Times New Roman"/>
          <w:b/>
          <w:i/>
          <w:iCs/>
          <w:color w:val="000000"/>
          <w:sz w:val="24"/>
          <w:szCs w:val="24"/>
        </w:rPr>
        <w:t>36980,5</w:t>
      </w:r>
      <w:r w:rsidRPr="009D5589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b/>
          <w:i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b/>
          <w:i/>
          <w:iCs/>
          <w:color w:val="000000"/>
          <w:sz w:val="24"/>
          <w:szCs w:val="24"/>
        </w:rPr>
        <w:t>уб.,</w:t>
      </w:r>
      <w:r w:rsidR="00691C1C">
        <w:rPr>
          <w:rFonts w:ascii="Times New Roman" w:hAnsi="Times New Roman"/>
          <w:i/>
          <w:iCs/>
          <w:color w:val="000000"/>
          <w:sz w:val="24"/>
          <w:szCs w:val="24"/>
        </w:rPr>
        <w:t xml:space="preserve"> или на 46,1</w:t>
      </w:r>
      <w:r w:rsidRPr="009D5589">
        <w:rPr>
          <w:rFonts w:ascii="Times New Roman" w:hAnsi="Times New Roman"/>
          <w:i/>
          <w:iCs/>
          <w:color w:val="000000"/>
          <w:sz w:val="24"/>
          <w:szCs w:val="24"/>
        </w:rPr>
        <w:t>% (</w:t>
      </w:r>
      <w:r w:rsidR="00691C1C">
        <w:rPr>
          <w:rFonts w:ascii="Times New Roman" w:hAnsi="Times New Roman"/>
          <w:i/>
          <w:iCs/>
          <w:color w:val="000000"/>
          <w:sz w:val="24"/>
          <w:szCs w:val="24"/>
        </w:rPr>
        <w:t>80147,2</w:t>
      </w:r>
      <w:r w:rsidRPr="009D5589">
        <w:rPr>
          <w:rFonts w:ascii="Times New Roman" w:hAnsi="Times New Roman"/>
          <w:i/>
          <w:iCs/>
          <w:color w:val="000000"/>
          <w:sz w:val="24"/>
          <w:szCs w:val="24"/>
        </w:rPr>
        <w:t xml:space="preserve"> тыс.руб.), в том числе:</w:t>
      </w:r>
    </w:p>
    <w:p w:rsidR="009D5589" w:rsidRPr="009D5589" w:rsidRDefault="009D5589" w:rsidP="009D5589">
      <w:pPr>
        <w:spacing w:after="0"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3.1. </w:t>
      </w:r>
      <w:r w:rsidRPr="009D5589">
        <w:rPr>
          <w:rFonts w:ascii="Times New Roman" w:hAnsi="Times New Roman"/>
          <w:b/>
          <w:i/>
          <w:iCs/>
          <w:color w:val="000000"/>
          <w:sz w:val="24"/>
          <w:szCs w:val="24"/>
        </w:rPr>
        <w:t>Подпрограмма 1 «Благоустройство дворовых и общественных территорий в целях реализации приоритетного проекта «Формирование комфортной городской среды»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исполнена в сумме </w:t>
      </w:r>
      <w:r w:rsidR="00691C1C">
        <w:rPr>
          <w:rFonts w:ascii="Times New Roman" w:hAnsi="Times New Roman"/>
          <w:b/>
          <w:iCs/>
          <w:color w:val="000000"/>
          <w:sz w:val="24"/>
          <w:szCs w:val="24"/>
        </w:rPr>
        <w:t>16705,1</w:t>
      </w:r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уб</w:t>
      </w:r>
      <w:r w:rsidR="00691C1C">
        <w:rPr>
          <w:rFonts w:ascii="Times New Roman" w:hAnsi="Times New Roman"/>
          <w:iCs/>
          <w:color w:val="000000"/>
          <w:sz w:val="24"/>
          <w:szCs w:val="24"/>
        </w:rPr>
        <w:t>., или на 92,3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>%, в т.ч.:</w:t>
      </w:r>
    </w:p>
    <w:p w:rsidR="009D5589" w:rsidRDefault="009D5589" w:rsidP="009D5589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- на благоустройство </w:t>
      </w:r>
      <w:r w:rsidR="00691C1C" w:rsidRPr="009D5589">
        <w:rPr>
          <w:rFonts w:ascii="Times New Roman" w:hAnsi="Times New Roman"/>
          <w:iCs/>
          <w:color w:val="000000"/>
          <w:sz w:val="24"/>
          <w:szCs w:val="24"/>
        </w:rPr>
        <w:t xml:space="preserve">пешеходной зоны по ул. Ленинградское шоссе </w:t>
      </w:r>
      <w:r w:rsidR="00691C1C">
        <w:rPr>
          <w:rFonts w:ascii="Times New Roman" w:hAnsi="Times New Roman"/>
          <w:iCs/>
          <w:color w:val="000000"/>
          <w:sz w:val="24"/>
          <w:szCs w:val="24"/>
        </w:rPr>
        <w:t>(3 эта</w:t>
      </w:r>
      <w:proofErr w:type="gramStart"/>
      <w:r w:rsidR="00691C1C">
        <w:rPr>
          <w:rFonts w:ascii="Times New Roman" w:hAnsi="Times New Roman"/>
          <w:iCs/>
          <w:color w:val="000000"/>
          <w:sz w:val="24"/>
          <w:szCs w:val="24"/>
        </w:rPr>
        <w:t>п</w:t>
      </w:r>
      <w:r w:rsidR="00BE5F86">
        <w:rPr>
          <w:rFonts w:ascii="Times New Roman" w:hAnsi="Times New Roman"/>
          <w:color w:val="000000"/>
        </w:rPr>
        <w:t>-</w:t>
      </w:r>
      <w:proofErr w:type="gramEnd"/>
      <w:r w:rsidR="00BE5F86">
        <w:t xml:space="preserve"> </w:t>
      </w:r>
      <w:r w:rsidR="00BE5F86">
        <w:rPr>
          <w:rFonts w:ascii="Times New Roman" w:hAnsi="Times New Roman"/>
          <w:color w:val="000000"/>
        </w:rPr>
        <w:t>участ</w:t>
      </w:r>
      <w:r w:rsidR="00BE5F86" w:rsidRPr="00C3658C">
        <w:rPr>
          <w:rFonts w:ascii="Times New Roman" w:hAnsi="Times New Roman"/>
          <w:color w:val="000000"/>
        </w:rPr>
        <w:t>к</w:t>
      </w:r>
      <w:r w:rsidR="00BE5F86">
        <w:rPr>
          <w:rFonts w:ascii="Times New Roman" w:hAnsi="Times New Roman"/>
          <w:color w:val="000000"/>
        </w:rPr>
        <w:t>и</w:t>
      </w:r>
      <w:r w:rsidR="00BE5F86" w:rsidRPr="00C3658C">
        <w:rPr>
          <w:rFonts w:ascii="Times New Roman" w:hAnsi="Times New Roman"/>
          <w:color w:val="000000"/>
        </w:rPr>
        <w:t xml:space="preserve"> от д. № 40 до д. № 42; от д. № 42а до д. № 42б</w:t>
      </w:r>
      <w:r w:rsidR="00691C1C">
        <w:rPr>
          <w:rFonts w:ascii="Times New Roman" w:hAnsi="Times New Roman"/>
          <w:iCs/>
          <w:color w:val="000000"/>
          <w:sz w:val="24"/>
          <w:szCs w:val="24"/>
        </w:rPr>
        <w:t xml:space="preserve">) 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в сумме </w:t>
      </w:r>
      <w:r w:rsidR="00691C1C">
        <w:rPr>
          <w:rFonts w:ascii="Times New Roman" w:hAnsi="Times New Roman"/>
          <w:iCs/>
          <w:color w:val="000000"/>
          <w:sz w:val="24"/>
          <w:szCs w:val="24"/>
        </w:rPr>
        <w:t>8817,8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тыс.</w:t>
      </w:r>
      <w:r w:rsidR="00F3746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>руб.;</w:t>
      </w:r>
    </w:p>
    <w:p w:rsidR="00691C1C" w:rsidRPr="009D5589" w:rsidRDefault="00691C1C" w:rsidP="00F37466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- 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>на благоустройство пешеходной зоны по ул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691C1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>Калининскому шоссе</w:t>
      </w:r>
      <w:r w:rsidR="00BE5F8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BE5F86">
        <w:rPr>
          <w:rFonts w:ascii="Times New Roman" w:hAnsi="Times New Roman"/>
          <w:color w:val="000000"/>
        </w:rPr>
        <w:t>(участок от д.№23 до д.№37в)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в сумме </w:t>
      </w:r>
      <w:r w:rsidR="00F37466">
        <w:rPr>
          <w:rFonts w:ascii="Times New Roman" w:hAnsi="Times New Roman"/>
          <w:iCs/>
          <w:color w:val="000000"/>
          <w:sz w:val="24"/>
          <w:szCs w:val="24"/>
        </w:rPr>
        <w:t>5718,5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уб.;</w:t>
      </w:r>
    </w:p>
    <w:p w:rsidR="009D5589" w:rsidRPr="009D5589" w:rsidRDefault="009D5589" w:rsidP="009D5589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- на </w:t>
      </w:r>
      <w:r w:rsidR="00F37466">
        <w:rPr>
          <w:rFonts w:ascii="Times New Roman" w:hAnsi="Times New Roman"/>
          <w:iCs/>
          <w:color w:val="000000"/>
          <w:sz w:val="24"/>
          <w:szCs w:val="24"/>
        </w:rPr>
        <w:t>устройство малых архитектурных форм в сумме 786,0 тыс. руб.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9D5589" w:rsidRDefault="009D5589" w:rsidP="009D5589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- на приобретение бланков в сумме </w:t>
      </w:r>
      <w:r w:rsidR="00F37466">
        <w:rPr>
          <w:rFonts w:ascii="Times New Roman" w:hAnsi="Times New Roman"/>
          <w:iCs/>
          <w:color w:val="000000"/>
          <w:sz w:val="24"/>
          <w:szCs w:val="24"/>
        </w:rPr>
        <w:t>117,4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тыс.</w:t>
      </w:r>
      <w:r w:rsidR="00F3746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>руб.</w:t>
      </w:r>
      <w:r w:rsidR="00F37466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F37466" w:rsidRDefault="00F37466" w:rsidP="009D5589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- на технологическое присоединение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устройств в сумме 43,1 тыс. руб.;</w:t>
      </w:r>
    </w:p>
    <w:p w:rsidR="009D5589" w:rsidRPr="009D5589" w:rsidRDefault="00E04AE3" w:rsidP="009D5589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- на обустройство места отдыха детей по ул. 2-ой переулок Ржевского в сумме 1222,3 тыс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>уб.</w:t>
      </w:r>
    </w:p>
    <w:p w:rsidR="009D5589" w:rsidRPr="009D5589" w:rsidRDefault="009D5589" w:rsidP="009D5589">
      <w:pPr>
        <w:spacing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3.2. </w:t>
      </w:r>
      <w:r w:rsidRPr="009D5589">
        <w:rPr>
          <w:rFonts w:ascii="Times New Roman" w:hAnsi="Times New Roman"/>
          <w:b/>
          <w:i/>
          <w:iCs/>
          <w:color w:val="000000"/>
          <w:sz w:val="24"/>
          <w:szCs w:val="24"/>
        </w:rPr>
        <w:t>Подпрограмма 2 "Организация благоустройства территории города"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исполнена в сумме </w:t>
      </w:r>
      <w:r w:rsidR="007A340E">
        <w:rPr>
          <w:rFonts w:ascii="Times New Roman" w:hAnsi="Times New Roman"/>
          <w:b/>
          <w:iCs/>
          <w:color w:val="000000"/>
          <w:sz w:val="24"/>
          <w:szCs w:val="24"/>
        </w:rPr>
        <w:t>18939,3</w:t>
      </w:r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уб.</w:t>
      </w:r>
      <w:r w:rsidR="007A340E">
        <w:rPr>
          <w:rFonts w:ascii="Times New Roman" w:hAnsi="Times New Roman"/>
          <w:iCs/>
          <w:color w:val="000000"/>
          <w:sz w:val="24"/>
          <w:szCs w:val="24"/>
        </w:rPr>
        <w:t>, или на 32,1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>%, в том числе:</w:t>
      </w:r>
    </w:p>
    <w:p w:rsidR="009D5589" w:rsidRPr="009D5589" w:rsidRDefault="009D5589" w:rsidP="009D5589">
      <w:pPr>
        <w:spacing w:after="12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>-уличное освещение-</w:t>
      </w:r>
      <w:r w:rsidR="00395C84">
        <w:rPr>
          <w:rFonts w:ascii="Times New Roman" w:hAnsi="Times New Roman"/>
          <w:b/>
          <w:i/>
          <w:iCs/>
          <w:color w:val="000000"/>
          <w:sz w:val="24"/>
          <w:szCs w:val="24"/>
        </w:rPr>
        <w:t>11082,3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уб.; </w:t>
      </w:r>
    </w:p>
    <w:p w:rsidR="009D5589" w:rsidRPr="009D5589" w:rsidRDefault="009D5589" w:rsidP="009D5589">
      <w:pPr>
        <w:spacing w:after="12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>-озеленение территорий-</w:t>
      </w:r>
      <w:r w:rsidR="00395C84">
        <w:rPr>
          <w:rFonts w:ascii="Times New Roman" w:hAnsi="Times New Roman"/>
          <w:b/>
          <w:i/>
          <w:iCs/>
          <w:color w:val="000000"/>
          <w:sz w:val="24"/>
          <w:szCs w:val="24"/>
        </w:rPr>
        <w:t>5622,5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уб.;</w:t>
      </w:r>
    </w:p>
    <w:p w:rsidR="009D5589" w:rsidRDefault="00395C84" w:rsidP="009D5589">
      <w:pPr>
        <w:spacing w:after="12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- содержание</w:t>
      </w:r>
      <w:r w:rsidR="009D5589"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мест захоронения-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1185,2</w:t>
      </w:r>
      <w:r w:rsidR="009D5589"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</w:t>
      </w:r>
      <w:proofErr w:type="gramStart"/>
      <w:r w:rsidR="009D5589"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="009D5589" w:rsidRPr="009D5589">
        <w:rPr>
          <w:rFonts w:ascii="Times New Roman" w:hAnsi="Times New Roman"/>
          <w:iCs/>
          <w:color w:val="000000"/>
          <w:sz w:val="24"/>
          <w:szCs w:val="24"/>
        </w:rPr>
        <w:t>уб.;</w:t>
      </w:r>
    </w:p>
    <w:p w:rsidR="009D5589" w:rsidRPr="009D5589" w:rsidRDefault="009D5589" w:rsidP="009D5589">
      <w:pPr>
        <w:spacing w:after="12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>- восстановление воинских захоронений-</w:t>
      </w:r>
      <w:r w:rsidR="00D03416">
        <w:rPr>
          <w:rFonts w:ascii="Times New Roman" w:hAnsi="Times New Roman"/>
          <w:b/>
          <w:iCs/>
          <w:color w:val="000000"/>
          <w:sz w:val="24"/>
          <w:szCs w:val="24"/>
        </w:rPr>
        <w:t>47,1</w:t>
      </w:r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уб.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9D5589" w:rsidRPr="009D5589" w:rsidRDefault="009D5589" w:rsidP="009D5589">
      <w:pPr>
        <w:spacing w:after="12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- </w:t>
      </w:r>
      <w:r w:rsidR="00D03416">
        <w:rPr>
          <w:rFonts w:ascii="Times New Roman" w:hAnsi="Times New Roman"/>
          <w:iCs/>
          <w:color w:val="000000"/>
          <w:sz w:val="24"/>
          <w:szCs w:val="24"/>
        </w:rPr>
        <w:t>благоустройство прилегающей территории вокруг туалетного модуля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>-</w:t>
      </w:r>
      <w:r w:rsidR="00D03416">
        <w:rPr>
          <w:rFonts w:ascii="Times New Roman" w:hAnsi="Times New Roman"/>
          <w:b/>
          <w:iCs/>
          <w:color w:val="000000"/>
          <w:sz w:val="24"/>
          <w:szCs w:val="24"/>
        </w:rPr>
        <w:t>599,5</w:t>
      </w:r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уб.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9D5589" w:rsidRPr="009D5589" w:rsidRDefault="009D5589" w:rsidP="009D5589">
      <w:pPr>
        <w:spacing w:after="12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- </w:t>
      </w:r>
      <w:r w:rsidR="00D03416">
        <w:rPr>
          <w:rFonts w:ascii="Times New Roman" w:hAnsi="Times New Roman"/>
          <w:iCs/>
          <w:color w:val="000000"/>
          <w:sz w:val="24"/>
          <w:szCs w:val="24"/>
        </w:rPr>
        <w:t>покраска скамеек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>-</w:t>
      </w:r>
      <w:r w:rsidR="00D03416">
        <w:rPr>
          <w:rFonts w:ascii="Times New Roman" w:hAnsi="Times New Roman"/>
          <w:b/>
          <w:i/>
          <w:iCs/>
          <w:color w:val="000000"/>
          <w:sz w:val="24"/>
          <w:szCs w:val="24"/>
        </w:rPr>
        <w:t>70,0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уб.;</w:t>
      </w:r>
    </w:p>
    <w:p w:rsidR="009D5589" w:rsidRPr="009D5589" w:rsidRDefault="009D5589" w:rsidP="009D5589">
      <w:pPr>
        <w:spacing w:after="12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-  развитие и содержание сетей 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уличного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освещения-</w:t>
      </w:r>
      <w:r w:rsidR="00D03416">
        <w:rPr>
          <w:rFonts w:ascii="Times New Roman" w:hAnsi="Times New Roman"/>
          <w:b/>
          <w:i/>
          <w:iCs/>
          <w:color w:val="000000"/>
          <w:sz w:val="24"/>
          <w:szCs w:val="24"/>
        </w:rPr>
        <w:t>91,9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тыс. руб.;</w:t>
      </w:r>
    </w:p>
    <w:p w:rsidR="009D5589" w:rsidRPr="009D5589" w:rsidRDefault="009D5589" w:rsidP="009D5589">
      <w:pPr>
        <w:spacing w:after="12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- реализация проектов в рамках программы поддержки местных инициатив- </w:t>
      </w:r>
      <w:r w:rsidR="00D03416">
        <w:rPr>
          <w:rFonts w:ascii="Times New Roman" w:hAnsi="Times New Roman"/>
          <w:b/>
          <w:iCs/>
          <w:color w:val="000000"/>
          <w:sz w:val="24"/>
          <w:szCs w:val="24"/>
        </w:rPr>
        <w:t>23</w:t>
      </w:r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1,</w:t>
      </w:r>
      <w:r w:rsidR="00D03416">
        <w:rPr>
          <w:rFonts w:ascii="Times New Roman" w:hAnsi="Times New Roman"/>
          <w:b/>
          <w:iCs/>
          <w:color w:val="000000"/>
          <w:sz w:val="24"/>
          <w:szCs w:val="24"/>
        </w:rPr>
        <w:t>1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тыс.руб. (Игровая площадка по ул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D03416">
        <w:rPr>
          <w:rFonts w:ascii="Times New Roman" w:hAnsi="Times New Roman"/>
          <w:iCs/>
          <w:color w:val="000000"/>
          <w:sz w:val="24"/>
          <w:szCs w:val="24"/>
        </w:rPr>
        <w:t>Л</w:t>
      </w:r>
      <w:proofErr w:type="gramEnd"/>
      <w:r w:rsidR="00D03416">
        <w:rPr>
          <w:rFonts w:ascii="Times New Roman" w:hAnsi="Times New Roman"/>
          <w:iCs/>
          <w:color w:val="000000"/>
          <w:sz w:val="24"/>
          <w:szCs w:val="24"/>
        </w:rPr>
        <w:t>енинградского шоссе, д.20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>);</w:t>
      </w:r>
    </w:p>
    <w:p w:rsidR="009D5589" w:rsidRPr="009D5589" w:rsidRDefault="009D5589" w:rsidP="009D5589">
      <w:pPr>
        <w:spacing w:after="12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- поставка </w:t>
      </w:r>
      <w:r w:rsidR="00D03416">
        <w:rPr>
          <w:rFonts w:ascii="Times New Roman" w:hAnsi="Times New Roman"/>
          <w:iCs/>
          <w:color w:val="000000"/>
          <w:sz w:val="24"/>
          <w:szCs w:val="24"/>
        </w:rPr>
        <w:t>секатора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- </w:t>
      </w:r>
      <w:r w:rsidR="00D03416">
        <w:rPr>
          <w:rFonts w:ascii="Times New Roman" w:hAnsi="Times New Roman"/>
          <w:b/>
          <w:iCs/>
          <w:color w:val="000000"/>
          <w:sz w:val="24"/>
          <w:szCs w:val="24"/>
        </w:rPr>
        <w:t>9</w:t>
      </w:r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,6</w:t>
      </w:r>
      <w:r w:rsidR="00D03416">
        <w:rPr>
          <w:rFonts w:ascii="Times New Roman" w:hAnsi="Times New Roman"/>
          <w:iCs/>
          <w:color w:val="000000"/>
          <w:sz w:val="24"/>
          <w:szCs w:val="24"/>
        </w:rPr>
        <w:t xml:space="preserve"> тыс</w:t>
      </w:r>
      <w:proofErr w:type="gramStart"/>
      <w:r w:rsidR="00D03416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="00D03416">
        <w:rPr>
          <w:rFonts w:ascii="Times New Roman" w:hAnsi="Times New Roman"/>
          <w:iCs/>
          <w:color w:val="000000"/>
          <w:sz w:val="24"/>
          <w:szCs w:val="24"/>
        </w:rPr>
        <w:t>уб..</w:t>
      </w:r>
    </w:p>
    <w:p w:rsidR="009D5589" w:rsidRPr="009D5589" w:rsidRDefault="009D5589" w:rsidP="009D5589">
      <w:pPr>
        <w:spacing w:after="120"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3.3. </w:t>
      </w:r>
      <w:r w:rsidRPr="009D5589">
        <w:rPr>
          <w:rFonts w:ascii="Times New Roman" w:hAnsi="Times New Roman"/>
          <w:b/>
          <w:i/>
          <w:iCs/>
          <w:color w:val="000000"/>
          <w:sz w:val="24"/>
          <w:szCs w:val="24"/>
        </w:rPr>
        <w:t>Подпрограмма 3 «Санитарно-эпизоотическое благополучие населения"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исполнена в сумме </w:t>
      </w:r>
      <w:r w:rsidR="0039429A">
        <w:rPr>
          <w:rFonts w:ascii="Times New Roman" w:hAnsi="Times New Roman"/>
          <w:b/>
          <w:iCs/>
          <w:color w:val="000000"/>
          <w:sz w:val="24"/>
          <w:szCs w:val="24"/>
        </w:rPr>
        <w:t>1336,1</w:t>
      </w:r>
      <w:r w:rsidR="0039429A">
        <w:rPr>
          <w:rFonts w:ascii="Times New Roman" w:hAnsi="Times New Roman"/>
          <w:iCs/>
          <w:color w:val="000000"/>
          <w:sz w:val="24"/>
          <w:szCs w:val="24"/>
        </w:rPr>
        <w:t xml:space="preserve"> тыс</w:t>
      </w:r>
      <w:proofErr w:type="gramStart"/>
      <w:r w:rsidR="0039429A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="0039429A">
        <w:rPr>
          <w:rFonts w:ascii="Times New Roman" w:hAnsi="Times New Roman"/>
          <w:iCs/>
          <w:color w:val="000000"/>
          <w:sz w:val="24"/>
          <w:szCs w:val="24"/>
        </w:rPr>
        <w:t>уб., или на 44,3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>%, в т.ч.:</w:t>
      </w:r>
    </w:p>
    <w:p w:rsidR="009D5589" w:rsidRPr="009D5589" w:rsidRDefault="009D5589" w:rsidP="009D5589">
      <w:pPr>
        <w:spacing w:after="120"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>- на ликвидацию</w:t>
      </w:r>
      <w:r w:rsidR="0039429A">
        <w:rPr>
          <w:rFonts w:ascii="Times New Roman" w:hAnsi="Times New Roman"/>
          <w:iCs/>
          <w:color w:val="000000"/>
          <w:sz w:val="24"/>
          <w:szCs w:val="24"/>
        </w:rPr>
        <w:t xml:space="preserve"> несанкцио</w:t>
      </w:r>
      <w:r w:rsidR="001B6D48">
        <w:rPr>
          <w:rFonts w:ascii="Times New Roman" w:hAnsi="Times New Roman"/>
          <w:iCs/>
          <w:color w:val="000000"/>
          <w:sz w:val="24"/>
          <w:szCs w:val="24"/>
        </w:rPr>
        <w:t>нированных свалок- 676,2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уб.;</w:t>
      </w:r>
    </w:p>
    <w:p w:rsidR="009D5589" w:rsidRPr="009D5589" w:rsidRDefault="009D5589" w:rsidP="009D5589">
      <w:pPr>
        <w:spacing w:after="12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>- на содержание мест (площадок) накопления ТБО-</w:t>
      </w:r>
      <w:r w:rsidR="0039429A">
        <w:rPr>
          <w:rFonts w:ascii="Times New Roman" w:hAnsi="Times New Roman"/>
          <w:iCs/>
          <w:color w:val="000000"/>
          <w:sz w:val="24"/>
          <w:szCs w:val="24"/>
        </w:rPr>
        <w:t>659,9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</w:t>
      </w:r>
    </w:p>
    <w:p w:rsidR="009D5589" w:rsidRPr="009D5589" w:rsidRDefault="009D5589" w:rsidP="009D5589">
      <w:pPr>
        <w:spacing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9D5589">
        <w:rPr>
          <w:rFonts w:ascii="Times New Roman" w:hAnsi="Times New Roman"/>
          <w:b/>
          <w:i/>
          <w:color w:val="000000"/>
          <w:sz w:val="24"/>
          <w:szCs w:val="24"/>
        </w:rPr>
        <w:t>4. МП «Развитие транспортной и коммунальной инфраструктуры» на 2022-2027 годы</w:t>
      </w:r>
      <w:r w:rsidRPr="009D558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9D5589">
        <w:rPr>
          <w:rFonts w:ascii="Times New Roman" w:hAnsi="Times New Roman"/>
          <w:color w:val="000000"/>
          <w:sz w:val="24"/>
          <w:szCs w:val="24"/>
        </w:rPr>
        <w:t xml:space="preserve">(3 подпрограммы) исполнена в сумме </w:t>
      </w:r>
      <w:r w:rsidR="00164223">
        <w:rPr>
          <w:rFonts w:ascii="Times New Roman" w:hAnsi="Times New Roman"/>
          <w:b/>
          <w:color w:val="000000"/>
          <w:sz w:val="24"/>
          <w:szCs w:val="24"/>
        </w:rPr>
        <w:t>55904,4</w:t>
      </w:r>
      <w:r w:rsidRPr="009D558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D5589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9D5589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color w:val="000000"/>
          <w:sz w:val="24"/>
          <w:szCs w:val="24"/>
        </w:rPr>
        <w:t xml:space="preserve">уб., или на </w:t>
      </w:r>
      <w:r w:rsidR="00164223">
        <w:rPr>
          <w:rFonts w:ascii="Times New Roman" w:hAnsi="Times New Roman"/>
          <w:color w:val="000000"/>
          <w:sz w:val="24"/>
          <w:szCs w:val="24"/>
        </w:rPr>
        <w:t>20,5</w:t>
      </w:r>
      <w:r w:rsidRPr="009D5589">
        <w:rPr>
          <w:rFonts w:ascii="Times New Roman" w:hAnsi="Times New Roman"/>
          <w:color w:val="000000"/>
          <w:sz w:val="24"/>
          <w:szCs w:val="24"/>
        </w:rPr>
        <w:t>% (</w:t>
      </w:r>
      <w:r w:rsidR="00164223">
        <w:rPr>
          <w:rFonts w:ascii="Times New Roman" w:hAnsi="Times New Roman"/>
          <w:color w:val="000000"/>
          <w:sz w:val="24"/>
          <w:szCs w:val="24"/>
        </w:rPr>
        <w:t>272695,7</w:t>
      </w:r>
      <w:r w:rsidRPr="009D5589">
        <w:rPr>
          <w:rFonts w:ascii="Times New Roman" w:hAnsi="Times New Roman"/>
          <w:color w:val="000000"/>
          <w:sz w:val="24"/>
          <w:szCs w:val="24"/>
        </w:rPr>
        <w:t xml:space="preserve"> тыс.руб.), в том числе:</w:t>
      </w:r>
    </w:p>
    <w:p w:rsidR="009D5589" w:rsidRPr="009D5589" w:rsidRDefault="009D5589" w:rsidP="009D5589">
      <w:pPr>
        <w:spacing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9D5589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Pr="009D5589">
        <w:rPr>
          <w:rFonts w:ascii="Times New Roman" w:hAnsi="Times New Roman"/>
          <w:b/>
          <w:i/>
          <w:color w:val="000000"/>
          <w:sz w:val="24"/>
          <w:szCs w:val="24"/>
        </w:rPr>
        <w:t>Подпрограмма 1 «Дорожное хозяйство</w:t>
      </w:r>
      <w:r w:rsidRPr="009D5589">
        <w:rPr>
          <w:rFonts w:ascii="Times New Roman" w:hAnsi="Times New Roman"/>
          <w:color w:val="000000"/>
          <w:sz w:val="24"/>
          <w:szCs w:val="24"/>
        </w:rPr>
        <w:t xml:space="preserve">» исполнена в сумме </w:t>
      </w:r>
      <w:r w:rsidR="00164223">
        <w:rPr>
          <w:rFonts w:ascii="Times New Roman" w:hAnsi="Times New Roman"/>
          <w:b/>
          <w:i/>
          <w:color w:val="000000"/>
          <w:sz w:val="24"/>
          <w:szCs w:val="24"/>
        </w:rPr>
        <w:t>40136,3</w:t>
      </w:r>
      <w:r w:rsidRPr="009D5589">
        <w:rPr>
          <w:rFonts w:ascii="Times New Roman" w:hAnsi="Times New Roman"/>
          <w:b/>
          <w:i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b/>
          <w:i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b/>
          <w:i/>
          <w:color w:val="000000"/>
          <w:sz w:val="24"/>
          <w:szCs w:val="24"/>
        </w:rPr>
        <w:t>уб.</w:t>
      </w:r>
      <w:r w:rsidR="00164223">
        <w:rPr>
          <w:rFonts w:ascii="Times New Roman" w:hAnsi="Times New Roman"/>
          <w:color w:val="000000"/>
          <w:sz w:val="24"/>
          <w:szCs w:val="24"/>
        </w:rPr>
        <w:t xml:space="preserve"> тыс.руб., или на 34,7</w:t>
      </w:r>
      <w:r w:rsidRPr="009D5589">
        <w:rPr>
          <w:rFonts w:ascii="Times New Roman" w:hAnsi="Times New Roman"/>
          <w:color w:val="000000"/>
          <w:sz w:val="24"/>
          <w:szCs w:val="24"/>
        </w:rPr>
        <w:t>%, в т.ч.</w:t>
      </w:r>
    </w:p>
    <w:p w:rsidR="009D5589" w:rsidRPr="009D5589" w:rsidRDefault="009D5589" w:rsidP="009D558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 xml:space="preserve">4.1.1. На содержание автомобильных дорог общего пользования местного значения КБК (04092410120100) исполнено в сумме </w:t>
      </w:r>
      <w:r w:rsidR="00164223">
        <w:rPr>
          <w:rFonts w:ascii="Times New Roman" w:hAnsi="Times New Roman"/>
          <w:b/>
          <w:sz w:val="24"/>
          <w:szCs w:val="24"/>
        </w:rPr>
        <w:t>36628,1</w:t>
      </w:r>
      <w:r w:rsidRPr="009D5589">
        <w:rPr>
          <w:rFonts w:ascii="Times New Roman" w:hAnsi="Times New Roman"/>
          <w:b/>
          <w:sz w:val="24"/>
          <w:szCs w:val="24"/>
        </w:rPr>
        <w:t xml:space="preserve"> </w:t>
      </w:r>
      <w:r w:rsidRPr="009D5589">
        <w:rPr>
          <w:rFonts w:ascii="Times New Roman" w:hAnsi="Times New Roman"/>
          <w:sz w:val="24"/>
          <w:szCs w:val="24"/>
        </w:rPr>
        <w:t>тыс</w:t>
      </w:r>
      <w:proofErr w:type="gramStart"/>
      <w:r w:rsidRPr="009D5589">
        <w:rPr>
          <w:rFonts w:ascii="Times New Roman" w:hAnsi="Times New Roman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sz w:val="24"/>
          <w:szCs w:val="24"/>
        </w:rPr>
        <w:t>уб., в том числе:</w:t>
      </w:r>
    </w:p>
    <w:p w:rsidR="009D5589" w:rsidRPr="009D5589" w:rsidRDefault="009D5589" w:rsidP="009D5589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 xml:space="preserve"> - на текущее содержание улично-дорожной сети города, включая механизированную и ручную уборку в сумме </w:t>
      </w:r>
      <w:r w:rsidR="00164223">
        <w:rPr>
          <w:rFonts w:ascii="Times New Roman" w:hAnsi="Times New Roman"/>
          <w:sz w:val="24"/>
          <w:szCs w:val="24"/>
        </w:rPr>
        <w:t>32639,9</w:t>
      </w:r>
      <w:r w:rsidRPr="009D5589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sz w:val="24"/>
          <w:szCs w:val="24"/>
        </w:rPr>
        <w:t>уб. 134,2 км, в т.ч.82,4 км с твердым покрытием;</w:t>
      </w:r>
    </w:p>
    <w:p w:rsidR="009D5589" w:rsidRPr="009D5589" w:rsidRDefault="009D5589" w:rsidP="009D5589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 xml:space="preserve">- на восстановление изношенных покрытий автодорог (ямочный ремонт) в сумме </w:t>
      </w:r>
      <w:r w:rsidR="00164223">
        <w:rPr>
          <w:rFonts w:ascii="Times New Roman" w:hAnsi="Times New Roman"/>
          <w:sz w:val="24"/>
          <w:szCs w:val="24"/>
        </w:rPr>
        <w:t>3221,6</w:t>
      </w:r>
      <w:r w:rsidRPr="009D5589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sz w:val="24"/>
          <w:szCs w:val="24"/>
        </w:rPr>
        <w:t>уб.;</w:t>
      </w:r>
    </w:p>
    <w:p w:rsidR="009D5589" w:rsidRPr="009D5589" w:rsidRDefault="009D5589" w:rsidP="009D5589">
      <w:pPr>
        <w:spacing w:after="12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- </w:t>
      </w:r>
      <w:r w:rsidR="00164223">
        <w:rPr>
          <w:rFonts w:ascii="Times New Roman" w:hAnsi="Times New Roman"/>
          <w:iCs/>
          <w:color w:val="000000"/>
          <w:sz w:val="24"/>
          <w:szCs w:val="24"/>
        </w:rPr>
        <w:t>нанесение вертикальной разметки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в сумме</w:t>
      </w:r>
      <w:r w:rsidR="00164223">
        <w:rPr>
          <w:rFonts w:ascii="Times New Roman" w:hAnsi="Times New Roman"/>
          <w:iCs/>
          <w:color w:val="000000"/>
          <w:sz w:val="24"/>
          <w:szCs w:val="24"/>
        </w:rPr>
        <w:t xml:space="preserve"> 574,4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>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уб.;</w:t>
      </w:r>
    </w:p>
    <w:p w:rsidR="009D5589" w:rsidRPr="009D5589" w:rsidRDefault="009D5589" w:rsidP="009D5589">
      <w:pPr>
        <w:spacing w:after="12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- </w:t>
      </w:r>
      <w:r w:rsidR="00C97A06">
        <w:rPr>
          <w:rFonts w:ascii="Times New Roman" w:hAnsi="Times New Roman"/>
          <w:iCs/>
          <w:color w:val="000000"/>
          <w:sz w:val="24"/>
          <w:szCs w:val="24"/>
        </w:rPr>
        <w:t>ремонт перильных ограждений</w:t>
      </w:r>
      <w:r w:rsidRPr="009D558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C97A06" w:rsidRPr="00C97A06">
        <w:rPr>
          <w:rFonts w:ascii="Times New Roman" w:hAnsi="Times New Roman"/>
          <w:iCs/>
          <w:color w:val="000000"/>
          <w:sz w:val="24"/>
          <w:szCs w:val="24"/>
        </w:rPr>
        <w:t>и нанесение вертикальной разметки на барьерное ограждение мостовых сооружений</w:t>
      </w:r>
      <w:r w:rsidRPr="009D558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C97A06">
        <w:rPr>
          <w:rFonts w:ascii="Times New Roman" w:hAnsi="Times New Roman"/>
          <w:iCs/>
          <w:color w:val="000000"/>
          <w:sz w:val="24"/>
          <w:szCs w:val="24"/>
        </w:rPr>
        <w:t>в сумме 192,3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уб.;</w:t>
      </w:r>
    </w:p>
    <w:p w:rsidR="009D5589" w:rsidRPr="009D5589" w:rsidRDefault="009D5589" w:rsidP="009D5589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 xml:space="preserve">4.1.2. На проектирование и капитальный ремонт автомобильных дорог общего пользования в сумме </w:t>
      </w:r>
      <w:r w:rsidR="006F5A16">
        <w:rPr>
          <w:rFonts w:ascii="Times New Roman" w:hAnsi="Times New Roman"/>
          <w:b/>
          <w:sz w:val="24"/>
          <w:szCs w:val="24"/>
        </w:rPr>
        <w:t>3495,1</w:t>
      </w:r>
      <w:r w:rsidRPr="009D5589">
        <w:rPr>
          <w:rFonts w:ascii="Times New Roman" w:hAnsi="Times New Roman"/>
          <w:sz w:val="24"/>
          <w:szCs w:val="24"/>
        </w:rPr>
        <w:t xml:space="preserve"> </w:t>
      </w:r>
      <w:r w:rsidRPr="009D5589">
        <w:rPr>
          <w:rFonts w:ascii="Times New Roman" w:hAnsi="Times New Roman"/>
          <w:b/>
          <w:sz w:val="24"/>
          <w:szCs w:val="24"/>
        </w:rPr>
        <w:t>тыс</w:t>
      </w:r>
      <w:proofErr w:type="gramStart"/>
      <w:r w:rsidRPr="009D5589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b/>
          <w:sz w:val="24"/>
          <w:szCs w:val="24"/>
        </w:rPr>
        <w:t xml:space="preserve">уб. </w:t>
      </w:r>
      <w:r w:rsidRPr="009D5589">
        <w:rPr>
          <w:rFonts w:ascii="Times New Roman" w:hAnsi="Times New Roman"/>
          <w:sz w:val="24"/>
          <w:szCs w:val="24"/>
        </w:rPr>
        <w:t>КБК (2410200000)</w:t>
      </w:r>
      <w:r w:rsidRPr="009D5589">
        <w:rPr>
          <w:rFonts w:ascii="Times New Roman" w:hAnsi="Times New Roman"/>
          <w:b/>
          <w:sz w:val="24"/>
          <w:szCs w:val="24"/>
        </w:rPr>
        <w:t>,</w:t>
      </w:r>
      <w:r w:rsidRPr="009D5589">
        <w:rPr>
          <w:rFonts w:ascii="Times New Roman" w:hAnsi="Times New Roman"/>
          <w:sz w:val="24"/>
          <w:szCs w:val="24"/>
        </w:rPr>
        <w:t xml:space="preserve"> в том числе: </w:t>
      </w:r>
    </w:p>
    <w:p w:rsidR="009D5589" w:rsidRPr="009D5589" w:rsidRDefault="006F5A16" w:rsidP="009D5589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</w:t>
      </w:r>
      <w:proofErr w:type="spellStart"/>
      <w:r w:rsidR="009D5589" w:rsidRPr="009D5589">
        <w:rPr>
          <w:rFonts w:ascii="Times New Roman" w:hAnsi="Times New Roman"/>
          <w:sz w:val="24"/>
          <w:szCs w:val="24"/>
        </w:rPr>
        <w:t>стройконтроль</w:t>
      </w:r>
      <w:proofErr w:type="spellEnd"/>
      <w:r w:rsidR="009D5589" w:rsidRPr="009D5589">
        <w:rPr>
          <w:rFonts w:ascii="Times New Roman" w:hAnsi="Times New Roman"/>
          <w:sz w:val="24"/>
          <w:szCs w:val="24"/>
        </w:rPr>
        <w:t xml:space="preserve"> автомобильной дороги ул. </w:t>
      </w:r>
      <w:r>
        <w:rPr>
          <w:rFonts w:ascii="Times New Roman" w:hAnsi="Times New Roman"/>
          <w:sz w:val="24"/>
          <w:szCs w:val="24"/>
        </w:rPr>
        <w:t>Спартака</w:t>
      </w:r>
      <w:r w:rsidR="009D5589" w:rsidRPr="009D5589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b/>
          <w:sz w:val="24"/>
          <w:szCs w:val="24"/>
        </w:rPr>
        <w:t>7</w:t>
      </w:r>
      <w:r w:rsidR="009D5589" w:rsidRPr="009D5589">
        <w:rPr>
          <w:rFonts w:ascii="Times New Roman" w:hAnsi="Times New Roman"/>
          <w:b/>
          <w:sz w:val="24"/>
          <w:szCs w:val="24"/>
        </w:rPr>
        <w:t>3,0</w:t>
      </w:r>
      <w:r w:rsidR="009D5589" w:rsidRPr="009D5589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9D5589" w:rsidRPr="009D5589">
        <w:rPr>
          <w:rFonts w:ascii="Times New Roman" w:hAnsi="Times New Roman"/>
          <w:sz w:val="24"/>
          <w:szCs w:val="24"/>
        </w:rPr>
        <w:t>.р</w:t>
      </w:r>
      <w:proofErr w:type="gramEnd"/>
      <w:r w:rsidR="009D5589" w:rsidRPr="009D5589">
        <w:rPr>
          <w:rFonts w:ascii="Times New Roman" w:hAnsi="Times New Roman"/>
          <w:sz w:val="24"/>
          <w:szCs w:val="24"/>
        </w:rPr>
        <w:t>уб.;</w:t>
      </w:r>
    </w:p>
    <w:p w:rsidR="009D5589" w:rsidRDefault="009D5589" w:rsidP="009D5589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 xml:space="preserve">- на </w:t>
      </w:r>
      <w:r w:rsidRPr="009D5589">
        <w:rPr>
          <w:rFonts w:ascii="Times New Roman" w:hAnsi="Times New Roman"/>
          <w:color w:val="000000"/>
          <w:sz w:val="24"/>
          <w:szCs w:val="24"/>
        </w:rPr>
        <w:t xml:space="preserve">Ремонт подъездной дороги </w:t>
      </w:r>
      <w:r w:rsidR="006F5A16">
        <w:rPr>
          <w:rFonts w:ascii="Times New Roman" w:hAnsi="Times New Roman"/>
          <w:color w:val="000000"/>
          <w:sz w:val="24"/>
          <w:szCs w:val="24"/>
        </w:rPr>
        <w:t>к музею «</w:t>
      </w:r>
      <w:proofErr w:type="spellStart"/>
      <w:r w:rsidR="006F5A16">
        <w:rPr>
          <w:rFonts w:ascii="Times New Roman" w:hAnsi="Times New Roman"/>
          <w:color w:val="000000"/>
          <w:sz w:val="24"/>
          <w:szCs w:val="24"/>
        </w:rPr>
        <w:t>Золотного</w:t>
      </w:r>
      <w:proofErr w:type="spellEnd"/>
      <w:r w:rsidR="006F5A16">
        <w:rPr>
          <w:rFonts w:ascii="Times New Roman" w:hAnsi="Times New Roman"/>
          <w:color w:val="000000"/>
          <w:sz w:val="24"/>
          <w:szCs w:val="24"/>
        </w:rPr>
        <w:t xml:space="preserve"> шитья» </w:t>
      </w:r>
      <w:r w:rsidRPr="009D5589">
        <w:rPr>
          <w:rFonts w:ascii="Times New Roman" w:hAnsi="Times New Roman"/>
          <w:color w:val="000000"/>
          <w:sz w:val="24"/>
          <w:szCs w:val="24"/>
        </w:rPr>
        <w:t xml:space="preserve">в сумме </w:t>
      </w:r>
      <w:r w:rsidR="006F5A16">
        <w:rPr>
          <w:rFonts w:ascii="Times New Roman" w:hAnsi="Times New Roman"/>
          <w:b/>
          <w:color w:val="000000"/>
          <w:sz w:val="24"/>
          <w:szCs w:val="24"/>
        </w:rPr>
        <w:t>558,2</w:t>
      </w:r>
      <w:r w:rsidRPr="009D5589">
        <w:rPr>
          <w:rFonts w:ascii="Times New Roman" w:hAnsi="Times New Roman"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color w:val="000000"/>
          <w:sz w:val="24"/>
          <w:szCs w:val="24"/>
        </w:rPr>
        <w:t>уб.;</w:t>
      </w:r>
    </w:p>
    <w:p w:rsidR="006F5A16" w:rsidRPr="009D5589" w:rsidRDefault="006F5A16" w:rsidP="009D5589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на ремонт участка автодороги и восстановление изношенных покрытий по съезду по </w:t>
      </w:r>
      <w:r w:rsidR="00D06D66">
        <w:rPr>
          <w:rFonts w:ascii="Times New Roman" w:hAnsi="Times New Roman"/>
          <w:sz w:val="24"/>
          <w:szCs w:val="24"/>
        </w:rPr>
        <w:t>ул</w:t>
      </w:r>
      <w:proofErr w:type="gramStart"/>
      <w:r w:rsidR="00D06D66">
        <w:rPr>
          <w:rFonts w:ascii="Times New Roman" w:hAnsi="Times New Roman"/>
          <w:sz w:val="24"/>
          <w:szCs w:val="24"/>
        </w:rPr>
        <w:t>.Г</w:t>
      </w:r>
      <w:proofErr w:type="gramEnd"/>
      <w:r w:rsidR="00D06D66">
        <w:rPr>
          <w:rFonts w:ascii="Times New Roman" w:hAnsi="Times New Roman"/>
          <w:sz w:val="24"/>
          <w:szCs w:val="24"/>
        </w:rPr>
        <w:t xml:space="preserve">ероя России Василия </w:t>
      </w:r>
      <w:proofErr w:type="spellStart"/>
      <w:r w:rsidR="00D06D66">
        <w:rPr>
          <w:rFonts w:ascii="Times New Roman" w:hAnsi="Times New Roman"/>
          <w:sz w:val="24"/>
          <w:szCs w:val="24"/>
        </w:rPr>
        <w:t>Клещенко</w:t>
      </w:r>
      <w:proofErr w:type="spellEnd"/>
      <w:r w:rsidR="00D06D66">
        <w:rPr>
          <w:rFonts w:ascii="Times New Roman" w:hAnsi="Times New Roman"/>
          <w:sz w:val="24"/>
          <w:szCs w:val="24"/>
        </w:rPr>
        <w:t xml:space="preserve"> в сумме </w:t>
      </w:r>
      <w:r w:rsidR="00D06D66" w:rsidRPr="00D06D66">
        <w:rPr>
          <w:rFonts w:ascii="Times New Roman" w:hAnsi="Times New Roman"/>
          <w:b/>
          <w:sz w:val="24"/>
          <w:szCs w:val="24"/>
        </w:rPr>
        <w:t>1200,0</w:t>
      </w:r>
      <w:r w:rsidR="00D06D66">
        <w:rPr>
          <w:rFonts w:ascii="Times New Roman" w:hAnsi="Times New Roman"/>
          <w:sz w:val="24"/>
          <w:szCs w:val="24"/>
        </w:rPr>
        <w:t xml:space="preserve"> тыс.руб.</w:t>
      </w:r>
    </w:p>
    <w:p w:rsidR="009D5589" w:rsidRPr="009D5589" w:rsidRDefault="009D5589" w:rsidP="009D5589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>- на Разработку ПСД  по объекту "Ремонт ул</w:t>
      </w:r>
      <w:proofErr w:type="gramStart"/>
      <w:r w:rsidRPr="009D5589">
        <w:rPr>
          <w:rFonts w:ascii="Times New Roman" w:hAnsi="Times New Roman"/>
          <w:sz w:val="24"/>
          <w:szCs w:val="24"/>
        </w:rPr>
        <w:t>.</w:t>
      </w:r>
      <w:r w:rsidR="00A24318">
        <w:rPr>
          <w:rFonts w:ascii="Times New Roman" w:hAnsi="Times New Roman"/>
          <w:sz w:val="24"/>
          <w:szCs w:val="24"/>
        </w:rPr>
        <w:t>Г</w:t>
      </w:r>
      <w:proofErr w:type="gramEnd"/>
      <w:r w:rsidR="00A24318">
        <w:rPr>
          <w:rFonts w:ascii="Times New Roman" w:hAnsi="Times New Roman"/>
          <w:sz w:val="24"/>
          <w:szCs w:val="24"/>
        </w:rPr>
        <w:t>ражданская"</w:t>
      </w:r>
      <w:r w:rsidRPr="009D5589">
        <w:rPr>
          <w:rFonts w:ascii="Times New Roman" w:hAnsi="Times New Roman"/>
          <w:sz w:val="24"/>
          <w:szCs w:val="24"/>
        </w:rPr>
        <w:t xml:space="preserve"> в сумме </w:t>
      </w:r>
      <w:r w:rsidR="00A24318">
        <w:rPr>
          <w:rFonts w:ascii="Times New Roman" w:hAnsi="Times New Roman"/>
          <w:b/>
          <w:sz w:val="24"/>
          <w:szCs w:val="24"/>
        </w:rPr>
        <w:t>113</w:t>
      </w:r>
      <w:r w:rsidRPr="009D5589">
        <w:rPr>
          <w:rFonts w:ascii="Times New Roman" w:hAnsi="Times New Roman"/>
          <w:b/>
          <w:sz w:val="24"/>
          <w:szCs w:val="24"/>
        </w:rPr>
        <w:t>,0</w:t>
      </w:r>
      <w:r w:rsidRPr="009D5589">
        <w:rPr>
          <w:rFonts w:ascii="Times New Roman" w:hAnsi="Times New Roman"/>
          <w:sz w:val="24"/>
          <w:szCs w:val="24"/>
        </w:rPr>
        <w:t xml:space="preserve"> тыс.руб.;</w:t>
      </w:r>
    </w:p>
    <w:p w:rsidR="009D5589" w:rsidRPr="009D5589" w:rsidRDefault="009D5589" w:rsidP="009D5589">
      <w:pPr>
        <w:spacing w:after="12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 xml:space="preserve">- на 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составление, перерасчет, корректировка сметной стоимости ремонта дорог </w:t>
      </w:r>
      <w:r w:rsidR="006F5A16">
        <w:rPr>
          <w:rFonts w:ascii="Times New Roman" w:hAnsi="Times New Roman"/>
          <w:iCs/>
          <w:color w:val="000000"/>
          <w:sz w:val="24"/>
          <w:szCs w:val="24"/>
        </w:rPr>
        <w:t>по ул</w:t>
      </w:r>
      <w:proofErr w:type="gramStart"/>
      <w:r w:rsidR="006F5A16">
        <w:rPr>
          <w:rFonts w:ascii="Times New Roman" w:hAnsi="Times New Roman"/>
          <w:iCs/>
          <w:color w:val="000000"/>
          <w:sz w:val="24"/>
          <w:szCs w:val="24"/>
        </w:rPr>
        <w:t>.К</w:t>
      </w:r>
      <w:proofErr w:type="gramEnd"/>
      <w:r w:rsidR="006F5A16">
        <w:rPr>
          <w:rFonts w:ascii="Times New Roman" w:hAnsi="Times New Roman"/>
          <w:iCs/>
          <w:color w:val="000000"/>
          <w:sz w:val="24"/>
          <w:szCs w:val="24"/>
        </w:rPr>
        <w:t>ожевникова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в сумме </w:t>
      </w:r>
      <w:r w:rsidR="006F5A16">
        <w:rPr>
          <w:rFonts w:ascii="Times New Roman" w:hAnsi="Times New Roman"/>
          <w:b/>
          <w:iCs/>
          <w:color w:val="000000"/>
          <w:sz w:val="24"/>
          <w:szCs w:val="24"/>
        </w:rPr>
        <w:t>23</w:t>
      </w:r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,7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тыс.руб.;</w:t>
      </w:r>
    </w:p>
    <w:p w:rsidR="009D5589" w:rsidRPr="006F5A16" w:rsidRDefault="009D5589" w:rsidP="006F5A16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- </w:t>
      </w:r>
      <w:r w:rsidR="006F5A16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6F5A16" w:rsidRPr="009D5589">
        <w:rPr>
          <w:rFonts w:ascii="Times New Roman" w:hAnsi="Times New Roman"/>
          <w:sz w:val="24"/>
          <w:szCs w:val="24"/>
        </w:rPr>
        <w:t>стройконтроль</w:t>
      </w:r>
      <w:proofErr w:type="spellEnd"/>
      <w:r w:rsidR="006F5A16" w:rsidRPr="009D5589">
        <w:rPr>
          <w:rFonts w:ascii="Times New Roman" w:hAnsi="Times New Roman"/>
          <w:sz w:val="24"/>
          <w:szCs w:val="24"/>
        </w:rPr>
        <w:t xml:space="preserve"> автомобильной дороги </w:t>
      </w:r>
      <w:r w:rsidR="006F5A16">
        <w:rPr>
          <w:rFonts w:ascii="Times New Roman" w:hAnsi="Times New Roman"/>
          <w:sz w:val="24"/>
          <w:szCs w:val="24"/>
        </w:rPr>
        <w:t xml:space="preserve">по Калининскому шоссе </w:t>
      </w:r>
      <w:r w:rsidR="006F5A16" w:rsidRPr="009D5589">
        <w:rPr>
          <w:rFonts w:ascii="Times New Roman" w:hAnsi="Times New Roman"/>
          <w:sz w:val="24"/>
          <w:szCs w:val="24"/>
        </w:rPr>
        <w:t xml:space="preserve">в сумме </w:t>
      </w:r>
      <w:r w:rsidR="006F5A16">
        <w:rPr>
          <w:rFonts w:ascii="Times New Roman" w:hAnsi="Times New Roman"/>
          <w:b/>
          <w:sz w:val="24"/>
          <w:szCs w:val="24"/>
        </w:rPr>
        <w:t>70</w:t>
      </w:r>
      <w:r w:rsidR="006F5A16" w:rsidRPr="009D5589">
        <w:rPr>
          <w:rFonts w:ascii="Times New Roman" w:hAnsi="Times New Roman"/>
          <w:b/>
          <w:sz w:val="24"/>
          <w:szCs w:val="24"/>
        </w:rPr>
        <w:t>,0</w:t>
      </w:r>
      <w:r w:rsidR="006F5A16" w:rsidRPr="009D5589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6F5A16" w:rsidRPr="009D5589">
        <w:rPr>
          <w:rFonts w:ascii="Times New Roman" w:hAnsi="Times New Roman"/>
          <w:sz w:val="24"/>
          <w:szCs w:val="24"/>
        </w:rPr>
        <w:t>.р</w:t>
      </w:r>
      <w:proofErr w:type="gramEnd"/>
      <w:r w:rsidR="006F5A16" w:rsidRPr="009D5589">
        <w:rPr>
          <w:rFonts w:ascii="Times New Roman" w:hAnsi="Times New Roman"/>
          <w:sz w:val="24"/>
          <w:szCs w:val="24"/>
        </w:rPr>
        <w:t>уб.;</w:t>
      </w:r>
    </w:p>
    <w:p w:rsidR="009D5589" w:rsidRDefault="009D5589" w:rsidP="009D5589">
      <w:pPr>
        <w:spacing w:after="12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- на </w:t>
      </w:r>
      <w:proofErr w:type="spellStart"/>
      <w:r w:rsidR="006F5A16">
        <w:rPr>
          <w:rFonts w:ascii="Times New Roman" w:hAnsi="Times New Roman"/>
          <w:iCs/>
          <w:color w:val="000000"/>
          <w:sz w:val="24"/>
          <w:szCs w:val="24"/>
        </w:rPr>
        <w:t>стройконтроль</w:t>
      </w:r>
      <w:proofErr w:type="spellEnd"/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остановочных павильонов</w:t>
      </w:r>
      <w:r w:rsidRPr="009D558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в сумме </w:t>
      </w:r>
      <w:r w:rsidR="006F5A16">
        <w:rPr>
          <w:rFonts w:ascii="Times New Roman" w:hAnsi="Times New Roman"/>
          <w:b/>
          <w:iCs/>
          <w:color w:val="000000"/>
          <w:sz w:val="24"/>
          <w:szCs w:val="24"/>
        </w:rPr>
        <w:t>20</w:t>
      </w:r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,0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уб.;</w:t>
      </w:r>
    </w:p>
    <w:p w:rsidR="006F5A16" w:rsidRPr="006F5A16" w:rsidRDefault="006F5A16" w:rsidP="006F5A1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</w:t>
      </w:r>
      <w:proofErr w:type="spellStart"/>
      <w:r w:rsidRPr="009D5589">
        <w:rPr>
          <w:rFonts w:ascii="Times New Roman" w:hAnsi="Times New Roman"/>
          <w:sz w:val="24"/>
          <w:szCs w:val="24"/>
        </w:rPr>
        <w:t>стройконтроль</w:t>
      </w:r>
      <w:proofErr w:type="spellEnd"/>
      <w:r w:rsidRPr="009D55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ремонту съезда по ул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 xml:space="preserve">ероя России Василия </w:t>
      </w:r>
      <w:proofErr w:type="spellStart"/>
      <w:r>
        <w:rPr>
          <w:rFonts w:ascii="Times New Roman" w:hAnsi="Times New Roman"/>
          <w:sz w:val="24"/>
          <w:szCs w:val="24"/>
        </w:rPr>
        <w:t>Клещенко</w:t>
      </w:r>
      <w:proofErr w:type="spellEnd"/>
      <w:r w:rsidRPr="009D5589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b/>
          <w:sz w:val="24"/>
          <w:szCs w:val="24"/>
        </w:rPr>
        <w:t>20</w:t>
      </w:r>
      <w:r w:rsidRPr="009D5589">
        <w:rPr>
          <w:rFonts w:ascii="Times New Roman" w:hAnsi="Times New Roman"/>
          <w:b/>
          <w:sz w:val="24"/>
          <w:szCs w:val="24"/>
        </w:rPr>
        <w:t>,0</w:t>
      </w:r>
      <w:r w:rsidRPr="009D5589">
        <w:rPr>
          <w:rFonts w:ascii="Times New Roman" w:hAnsi="Times New Roman"/>
          <w:sz w:val="24"/>
          <w:szCs w:val="24"/>
        </w:rPr>
        <w:t xml:space="preserve"> тыс.руб.;</w:t>
      </w:r>
    </w:p>
    <w:p w:rsidR="009D5589" w:rsidRDefault="009D5589" w:rsidP="009D5589">
      <w:pPr>
        <w:spacing w:after="12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>-на разработку ПСД по объекту «Ремонт автодороги по ул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A24318">
        <w:rPr>
          <w:rFonts w:ascii="Times New Roman" w:hAnsi="Times New Roman"/>
          <w:iCs/>
          <w:color w:val="000000"/>
          <w:sz w:val="24"/>
          <w:szCs w:val="24"/>
        </w:rPr>
        <w:t>Т</w:t>
      </w:r>
      <w:proofErr w:type="gramEnd"/>
      <w:r w:rsidR="00A24318">
        <w:rPr>
          <w:rFonts w:ascii="Times New Roman" w:hAnsi="Times New Roman"/>
          <w:iCs/>
          <w:color w:val="000000"/>
          <w:sz w:val="24"/>
          <w:szCs w:val="24"/>
        </w:rPr>
        <w:t>орговые ряды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>»-</w:t>
      </w:r>
      <w:r w:rsidR="00A24318">
        <w:rPr>
          <w:rFonts w:ascii="Times New Roman" w:hAnsi="Times New Roman"/>
          <w:b/>
          <w:iCs/>
          <w:color w:val="000000"/>
          <w:sz w:val="24"/>
          <w:szCs w:val="24"/>
        </w:rPr>
        <w:t>129</w:t>
      </w:r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,0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тыс.руб.</w:t>
      </w:r>
      <w:r w:rsidR="00A24318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A24318" w:rsidRDefault="00A24318" w:rsidP="009D5589">
      <w:pPr>
        <w:spacing w:after="12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- на разработку ПСД по объекту «Ремонт ул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.О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 xml:space="preserve">стровского» в сумме </w:t>
      </w:r>
      <w:r w:rsidRPr="00A24318">
        <w:rPr>
          <w:rFonts w:ascii="Times New Roman" w:hAnsi="Times New Roman"/>
          <w:b/>
          <w:iCs/>
          <w:color w:val="000000"/>
          <w:sz w:val="24"/>
          <w:szCs w:val="24"/>
        </w:rPr>
        <w:t>124,0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тыс.руб.</w:t>
      </w:r>
    </w:p>
    <w:p w:rsidR="00A24318" w:rsidRDefault="00A24318" w:rsidP="00A24318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>- на Разработку ПСД  по объекту "Ремонт ул</w:t>
      </w:r>
      <w:proofErr w:type="gramStart"/>
      <w:r w:rsidRPr="009D55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ражданская, </w:t>
      </w:r>
      <w:r w:rsidRPr="00A24318">
        <w:rPr>
          <w:rFonts w:ascii="Times New Roman" w:hAnsi="Times New Roman"/>
          <w:sz w:val="24"/>
          <w:szCs w:val="24"/>
        </w:rPr>
        <w:t xml:space="preserve">ул.Кирова, пер.Пионерский, Мобилизационная </w:t>
      </w:r>
      <w:proofErr w:type="spellStart"/>
      <w:r w:rsidRPr="00A24318">
        <w:rPr>
          <w:rFonts w:ascii="Times New Roman" w:hAnsi="Times New Roman"/>
          <w:sz w:val="24"/>
          <w:szCs w:val="24"/>
        </w:rPr>
        <w:t>наб</w:t>
      </w:r>
      <w:proofErr w:type="spellEnd"/>
      <w:r w:rsidRPr="00A2431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"</w:t>
      </w:r>
      <w:r w:rsidRPr="009D5589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b/>
          <w:sz w:val="24"/>
          <w:szCs w:val="24"/>
        </w:rPr>
        <w:t>184</w:t>
      </w:r>
      <w:r w:rsidRPr="009D5589">
        <w:rPr>
          <w:rFonts w:ascii="Times New Roman" w:hAnsi="Times New Roman"/>
          <w:b/>
          <w:sz w:val="24"/>
          <w:szCs w:val="24"/>
        </w:rPr>
        <w:t>,0</w:t>
      </w:r>
      <w:r w:rsidRPr="009D5589">
        <w:rPr>
          <w:rFonts w:ascii="Times New Roman" w:hAnsi="Times New Roman"/>
          <w:sz w:val="24"/>
          <w:szCs w:val="24"/>
        </w:rPr>
        <w:t xml:space="preserve"> тыс.руб.;</w:t>
      </w:r>
    </w:p>
    <w:p w:rsidR="00822F55" w:rsidRDefault="00822F55" w:rsidP="00A24318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на Разработку</w:t>
      </w:r>
      <w:r w:rsidRPr="00822F55">
        <w:rPr>
          <w:rFonts w:ascii="Times New Roman" w:hAnsi="Times New Roman"/>
          <w:sz w:val="24"/>
          <w:szCs w:val="24"/>
        </w:rPr>
        <w:t xml:space="preserve"> ПСД по ремонту участков автодорог к образовательным и социальным учреждениям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Pr="00822F55">
        <w:rPr>
          <w:rFonts w:ascii="Times New Roman" w:hAnsi="Times New Roman"/>
          <w:b/>
          <w:sz w:val="24"/>
          <w:szCs w:val="24"/>
        </w:rPr>
        <w:t>194,0</w:t>
      </w:r>
      <w:r>
        <w:rPr>
          <w:rFonts w:ascii="Times New Roman" w:hAnsi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уб.;</w:t>
      </w:r>
    </w:p>
    <w:p w:rsidR="00822F55" w:rsidRDefault="00822F55" w:rsidP="00822F55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Разработку</w:t>
      </w:r>
      <w:r w:rsidRPr="00822F5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ПСД по ремонту подъездной дороги к ГБУЗ </w:t>
      </w:r>
      <w:proofErr w:type="spellStart"/>
      <w:r w:rsidRPr="00822F5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Митинский</w:t>
      </w:r>
      <w:proofErr w:type="spellEnd"/>
      <w:r w:rsidRPr="00822F5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туберкулезный санаторий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b/>
          <w:sz w:val="24"/>
          <w:szCs w:val="24"/>
        </w:rPr>
        <w:t>189</w:t>
      </w:r>
      <w:r w:rsidRPr="00822F55">
        <w:rPr>
          <w:rFonts w:ascii="Times New Roman" w:hAnsi="Times New Roman"/>
          <w:b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уб.;</w:t>
      </w:r>
    </w:p>
    <w:p w:rsidR="00A24318" w:rsidRPr="00954005" w:rsidRDefault="00954005" w:rsidP="00620874">
      <w:pPr>
        <w:spacing w:after="120"/>
        <w:ind w:firstLine="851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на </w:t>
      </w:r>
      <w:r w:rsidRPr="0095400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Ремонт трубы и </w:t>
      </w:r>
      <w:proofErr w:type="spellStart"/>
      <w:r w:rsidRPr="0095400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песчанного</w:t>
      </w:r>
      <w:proofErr w:type="spellEnd"/>
      <w:r w:rsidRPr="0095400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основания, щебеночного основания и асфальтобетонного покрытия дороги по ул</w:t>
      </w:r>
      <w:proofErr w:type="gramStart"/>
      <w:r w:rsidRPr="0095400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.С</w:t>
      </w:r>
      <w:proofErr w:type="gramEnd"/>
      <w:r w:rsidRPr="0095400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вердлова (участок в границах перекрестка с пер.Свердлова)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в сумме </w:t>
      </w:r>
      <w:r w:rsidRPr="00620874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597,</w:t>
      </w:r>
      <w:r w:rsidR="003D739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тыс.руб.</w:t>
      </w:r>
    </w:p>
    <w:p w:rsidR="009D5589" w:rsidRPr="009D5589" w:rsidRDefault="009D5589" w:rsidP="00620874">
      <w:pPr>
        <w:spacing w:after="12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4.1.3. На проектирование и капитальный ремонт дворовых территорий многоквартирных домов в сумме </w:t>
      </w:r>
      <w:r w:rsidR="009A6B6A">
        <w:rPr>
          <w:rFonts w:ascii="Times New Roman" w:hAnsi="Times New Roman"/>
          <w:b/>
          <w:iCs/>
          <w:color w:val="000000"/>
          <w:sz w:val="24"/>
          <w:szCs w:val="24"/>
        </w:rPr>
        <w:t>1</w:t>
      </w:r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3,1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уб., в том числе:</w:t>
      </w:r>
    </w:p>
    <w:p w:rsidR="009D5589" w:rsidRPr="009D5589" w:rsidRDefault="009D5589" w:rsidP="009D5589">
      <w:pPr>
        <w:spacing w:after="12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-На перерасчет сметной документации по ремонту внутри квартальных дворовых территорий и проездов многоквартирных жилых домов </w:t>
      </w:r>
      <w:r w:rsidR="009A6B6A" w:rsidRPr="009A6B6A">
        <w:rPr>
          <w:rFonts w:ascii="Times New Roman" w:hAnsi="Times New Roman"/>
          <w:iCs/>
          <w:color w:val="000000"/>
          <w:sz w:val="24"/>
          <w:szCs w:val="24"/>
        </w:rPr>
        <w:t>ул</w:t>
      </w:r>
      <w:proofErr w:type="gramStart"/>
      <w:r w:rsidR="009A6B6A" w:rsidRPr="009A6B6A">
        <w:rPr>
          <w:rFonts w:ascii="Times New Roman" w:hAnsi="Times New Roman"/>
          <w:iCs/>
          <w:color w:val="000000"/>
          <w:sz w:val="24"/>
          <w:szCs w:val="24"/>
        </w:rPr>
        <w:t>.М</w:t>
      </w:r>
      <w:proofErr w:type="gramEnd"/>
      <w:r w:rsidR="009A6B6A" w:rsidRPr="009A6B6A">
        <w:rPr>
          <w:rFonts w:ascii="Times New Roman" w:hAnsi="Times New Roman"/>
          <w:iCs/>
          <w:color w:val="000000"/>
          <w:sz w:val="24"/>
          <w:szCs w:val="24"/>
        </w:rPr>
        <w:t xml:space="preserve">ира, д.40,42,46,48, </w:t>
      </w:r>
      <w:proofErr w:type="spellStart"/>
      <w:r w:rsidR="009A6B6A" w:rsidRPr="009A6B6A">
        <w:rPr>
          <w:rFonts w:ascii="Times New Roman" w:hAnsi="Times New Roman"/>
          <w:iCs/>
          <w:color w:val="000000"/>
          <w:sz w:val="24"/>
          <w:szCs w:val="24"/>
        </w:rPr>
        <w:t>стройконтроль</w:t>
      </w:r>
      <w:proofErr w:type="spellEnd"/>
      <w:r w:rsidR="009A6B6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в сумме </w:t>
      </w:r>
      <w:r w:rsidR="009A6B6A">
        <w:rPr>
          <w:rFonts w:ascii="Times New Roman" w:hAnsi="Times New Roman"/>
          <w:b/>
          <w:iCs/>
          <w:color w:val="000000"/>
          <w:sz w:val="24"/>
          <w:szCs w:val="24"/>
        </w:rPr>
        <w:t>13</w:t>
      </w:r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,</w:t>
      </w:r>
      <w:r w:rsidR="009A6B6A">
        <w:rPr>
          <w:rFonts w:ascii="Times New Roman" w:hAnsi="Times New Roman"/>
          <w:b/>
          <w:iCs/>
          <w:color w:val="000000"/>
          <w:sz w:val="24"/>
          <w:szCs w:val="24"/>
        </w:rPr>
        <w:t>1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тыс.руб.;</w:t>
      </w:r>
    </w:p>
    <w:p w:rsidR="009D5589" w:rsidRPr="00A617B8" w:rsidRDefault="009D5589" w:rsidP="00A617B8">
      <w:pPr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9D5589">
        <w:rPr>
          <w:rFonts w:ascii="Times New Roman" w:hAnsi="Times New Roman"/>
          <w:b/>
          <w:i/>
          <w:color w:val="000000"/>
          <w:sz w:val="24"/>
          <w:szCs w:val="24"/>
        </w:rPr>
        <w:t>Подпрограмма 2 «Обеспечение безопасности дорожного движения»</w:t>
      </w:r>
      <w:r w:rsidRPr="009D5589">
        <w:rPr>
          <w:rFonts w:ascii="Times New Roman" w:hAnsi="Times New Roman"/>
          <w:color w:val="000000"/>
          <w:sz w:val="24"/>
          <w:szCs w:val="24"/>
        </w:rPr>
        <w:t xml:space="preserve"> исполнена в сумме </w:t>
      </w:r>
      <w:r w:rsidR="00C77530">
        <w:rPr>
          <w:rFonts w:ascii="Times New Roman" w:hAnsi="Times New Roman"/>
          <w:b/>
          <w:bCs/>
          <w:iCs/>
          <w:color w:val="000000"/>
          <w:sz w:val="24"/>
          <w:szCs w:val="24"/>
        </w:rPr>
        <w:t>2573,5</w:t>
      </w:r>
      <w:r w:rsidR="00C7753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тыс</w:t>
      </w:r>
      <w:proofErr w:type="gramStart"/>
      <w:r w:rsidR="00C77530">
        <w:rPr>
          <w:rFonts w:ascii="Times New Roman" w:hAnsi="Times New Roman"/>
          <w:bCs/>
          <w:iCs/>
          <w:color w:val="000000"/>
          <w:sz w:val="24"/>
          <w:szCs w:val="24"/>
        </w:rPr>
        <w:t>.р</w:t>
      </w:r>
      <w:proofErr w:type="gramEnd"/>
      <w:r w:rsidR="00C77530">
        <w:rPr>
          <w:rFonts w:ascii="Times New Roman" w:hAnsi="Times New Roman"/>
          <w:bCs/>
          <w:iCs/>
          <w:color w:val="000000"/>
          <w:sz w:val="24"/>
          <w:szCs w:val="24"/>
        </w:rPr>
        <w:t>уб., или на 58,9</w:t>
      </w:r>
      <w:r w:rsidR="00A617B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% . 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>На ус</w:t>
      </w:r>
      <w:r w:rsidR="00A617B8">
        <w:rPr>
          <w:rFonts w:ascii="Times New Roman" w:hAnsi="Times New Roman"/>
          <w:iCs/>
          <w:color w:val="000000"/>
          <w:sz w:val="24"/>
          <w:szCs w:val="24"/>
        </w:rPr>
        <w:t>тановку дорожных знаков.</w:t>
      </w:r>
    </w:p>
    <w:p w:rsidR="009D5589" w:rsidRPr="009D5589" w:rsidRDefault="009D5589" w:rsidP="009D5589">
      <w:pPr>
        <w:spacing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4.3. </w:t>
      </w:r>
      <w:r w:rsidRPr="009D5589">
        <w:rPr>
          <w:rFonts w:ascii="Times New Roman" w:hAnsi="Times New Roman"/>
          <w:b/>
          <w:i/>
          <w:color w:val="000000"/>
          <w:sz w:val="24"/>
          <w:szCs w:val="24"/>
        </w:rPr>
        <w:t xml:space="preserve">Подпрограмма 3 «Развитие коммунально-инженерной инфраструктуры» </w:t>
      </w:r>
      <w:r w:rsidRPr="009D5589">
        <w:rPr>
          <w:rFonts w:ascii="Times New Roman" w:hAnsi="Times New Roman"/>
          <w:i/>
          <w:color w:val="000000"/>
          <w:sz w:val="24"/>
          <w:szCs w:val="24"/>
        </w:rPr>
        <w:t xml:space="preserve">исполнена на сумму </w:t>
      </w:r>
      <w:r w:rsidR="00A617B8">
        <w:rPr>
          <w:rFonts w:ascii="Times New Roman" w:hAnsi="Times New Roman"/>
          <w:b/>
          <w:i/>
          <w:color w:val="000000"/>
          <w:sz w:val="24"/>
          <w:szCs w:val="24"/>
        </w:rPr>
        <w:t>13194,6</w:t>
      </w:r>
      <w:r w:rsidRPr="009D5589">
        <w:rPr>
          <w:rFonts w:ascii="Times New Roman" w:hAnsi="Times New Roman"/>
          <w:i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i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/>
          <w:color w:val="000000"/>
          <w:sz w:val="24"/>
          <w:szCs w:val="24"/>
        </w:rPr>
        <w:t xml:space="preserve">уб., или на </w:t>
      </w:r>
      <w:r w:rsidR="00A617B8">
        <w:rPr>
          <w:rFonts w:ascii="Times New Roman" w:hAnsi="Times New Roman"/>
          <w:i/>
          <w:color w:val="000000"/>
          <w:sz w:val="24"/>
          <w:szCs w:val="24"/>
        </w:rPr>
        <w:t>8,6</w:t>
      </w:r>
      <w:r w:rsidRPr="009D5589">
        <w:rPr>
          <w:rFonts w:ascii="Times New Roman" w:hAnsi="Times New Roman"/>
          <w:i/>
          <w:color w:val="000000"/>
          <w:sz w:val="24"/>
          <w:szCs w:val="24"/>
        </w:rPr>
        <w:t>%, в т.ч.:</w:t>
      </w:r>
    </w:p>
    <w:p w:rsidR="009D5589" w:rsidRDefault="000932CD" w:rsidP="00A617B8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4.3.1. </w:t>
      </w:r>
      <w:r w:rsidR="009D5589" w:rsidRPr="009D5589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A617B8">
        <w:rPr>
          <w:rFonts w:ascii="Times New Roman" w:hAnsi="Times New Roman"/>
          <w:color w:val="000000"/>
          <w:sz w:val="24"/>
          <w:szCs w:val="24"/>
        </w:rPr>
        <w:t>строительство</w:t>
      </w:r>
      <w:r w:rsidR="009D5589" w:rsidRPr="009D5589">
        <w:rPr>
          <w:rFonts w:ascii="Times New Roman" w:hAnsi="Times New Roman"/>
          <w:color w:val="000000"/>
          <w:sz w:val="24"/>
          <w:szCs w:val="24"/>
        </w:rPr>
        <w:t xml:space="preserve"> БМК микрорайона «</w:t>
      </w:r>
      <w:proofErr w:type="spellStart"/>
      <w:r w:rsidR="009D5589" w:rsidRPr="009D5589">
        <w:rPr>
          <w:rFonts w:ascii="Times New Roman" w:hAnsi="Times New Roman"/>
          <w:color w:val="000000"/>
          <w:sz w:val="24"/>
          <w:szCs w:val="24"/>
        </w:rPr>
        <w:t>Пожтехника</w:t>
      </w:r>
      <w:proofErr w:type="spellEnd"/>
      <w:r w:rsidR="009D5589" w:rsidRPr="009D5589">
        <w:rPr>
          <w:rFonts w:ascii="Times New Roman" w:hAnsi="Times New Roman"/>
          <w:color w:val="000000"/>
          <w:sz w:val="24"/>
          <w:szCs w:val="24"/>
        </w:rPr>
        <w:t xml:space="preserve">» в сумме </w:t>
      </w:r>
      <w:r w:rsidR="00A617B8" w:rsidRPr="00BB626F">
        <w:rPr>
          <w:rFonts w:ascii="Times New Roman" w:hAnsi="Times New Roman"/>
          <w:b/>
          <w:color w:val="000000"/>
          <w:sz w:val="24"/>
          <w:szCs w:val="24"/>
        </w:rPr>
        <w:t>2986,4</w:t>
      </w:r>
      <w:r>
        <w:rPr>
          <w:rFonts w:ascii="Times New Roman" w:hAnsi="Times New Roman"/>
          <w:color w:val="000000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уб., в т.ч.:</w:t>
      </w:r>
    </w:p>
    <w:p w:rsidR="00A617B8" w:rsidRPr="009D5589" w:rsidRDefault="00A617B8" w:rsidP="00A617B8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на </w:t>
      </w:r>
      <w:r w:rsidRPr="00A617B8">
        <w:rPr>
          <w:rFonts w:ascii="Times New Roman" w:hAnsi="Times New Roman"/>
          <w:color w:val="000000"/>
          <w:sz w:val="24"/>
          <w:szCs w:val="24"/>
        </w:rPr>
        <w:t xml:space="preserve">строительству объекта "Прокладка питающих линий 0,4 </w:t>
      </w:r>
      <w:proofErr w:type="spellStart"/>
      <w:r w:rsidRPr="00A617B8">
        <w:rPr>
          <w:rFonts w:ascii="Times New Roman" w:hAnsi="Times New Roman"/>
          <w:color w:val="000000"/>
          <w:sz w:val="24"/>
          <w:szCs w:val="24"/>
        </w:rPr>
        <w:t>квт</w:t>
      </w:r>
      <w:proofErr w:type="spellEnd"/>
      <w:r w:rsidRPr="00A617B8">
        <w:rPr>
          <w:rFonts w:ascii="Times New Roman" w:hAnsi="Times New Roman"/>
          <w:color w:val="000000"/>
          <w:sz w:val="24"/>
          <w:szCs w:val="24"/>
        </w:rPr>
        <w:t xml:space="preserve"> для присоединения </w:t>
      </w:r>
      <w:proofErr w:type="spellStart"/>
      <w:r w:rsidRPr="00A617B8">
        <w:rPr>
          <w:rFonts w:ascii="Times New Roman" w:hAnsi="Times New Roman"/>
          <w:color w:val="000000"/>
          <w:sz w:val="24"/>
          <w:szCs w:val="24"/>
        </w:rPr>
        <w:t>энергопринимающего</w:t>
      </w:r>
      <w:proofErr w:type="spellEnd"/>
      <w:r w:rsidRPr="00A617B8">
        <w:rPr>
          <w:rFonts w:ascii="Times New Roman" w:hAnsi="Times New Roman"/>
          <w:color w:val="000000"/>
          <w:sz w:val="24"/>
          <w:szCs w:val="24"/>
        </w:rPr>
        <w:t xml:space="preserve"> устройства</w:t>
      </w:r>
      <w:r w:rsidR="00BB626F">
        <w:rPr>
          <w:rFonts w:ascii="Times New Roman" w:hAnsi="Times New Roman"/>
          <w:color w:val="000000"/>
          <w:sz w:val="24"/>
          <w:szCs w:val="24"/>
        </w:rPr>
        <w:t xml:space="preserve"> на территории </w:t>
      </w:r>
      <w:r w:rsidR="00BB626F" w:rsidRPr="009D5589">
        <w:rPr>
          <w:rFonts w:ascii="Times New Roman" w:hAnsi="Times New Roman"/>
          <w:color w:val="000000"/>
          <w:sz w:val="24"/>
          <w:szCs w:val="24"/>
        </w:rPr>
        <w:t>блочно-модульной котельной м-района «</w:t>
      </w:r>
      <w:proofErr w:type="spellStart"/>
      <w:r w:rsidR="00BB626F" w:rsidRPr="009D5589">
        <w:rPr>
          <w:rFonts w:ascii="Times New Roman" w:hAnsi="Times New Roman"/>
          <w:color w:val="000000"/>
          <w:sz w:val="24"/>
          <w:szCs w:val="24"/>
        </w:rPr>
        <w:t>Пожтехника</w:t>
      </w:r>
      <w:proofErr w:type="spellEnd"/>
      <w:r w:rsidR="00BB626F" w:rsidRPr="009D5589">
        <w:rPr>
          <w:rFonts w:ascii="Times New Roman" w:hAnsi="Times New Roman"/>
          <w:color w:val="000000"/>
          <w:sz w:val="24"/>
          <w:szCs w:val="24"/>
        </w:rPr>
        <w:t>»</w:t>
      </w:r>
      <w:r w:rsidR="00BB626F">
        <w:rPr>
          <w:rFonts w:ascii="Times New Roman" w:hAnsi="Times New Roman"/>
          <w:color w:val="000000"/>
          <w:sz w:val="24"/>
          <w:szCs w:val="24"/>
        </w:rPr>
        <w:t xml:space="preserve"> в сумме </w:t>
      </w:r>
      <w:r w:rsidR="00BB626F" w:rsidRPr="000932CD">
        <w:rPr>
          <w:rFonts w:ascii="Times New Roman" w:hAnsi="Times New Roman"/>
          <w:color w:val="000000"/>
          <w:sz w:val="24"/>
          <w:szCs w:val="24"/>
        </w:rPr>
        <w:t>1374,4</w:t>
      </w:r>
      <w:r w:rsidR="00BB626F">
        <w:rPr>
          <w:rFonts w:ascii="Times New Roman" w:hAnsi="Times New Roman"/>
          <w:color w:val="000000"/>
          <w:sz w:val="24"/>
          <w:szCs w:val="24"/>
        </w:rPr>
        <w:t xml:space="preserve"> тыс</w:t>
      </w:r>
      <w:proofErr w:type="gramStart"/>
      <w:r w:rsidR="00BB626F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="00BB626F">
        <w:rPr>
          <w:rFonts w:ascii="Times New Roman" w:hAnsi="Times New Roman"/>
          <w:color w:val="000000"/>
          <w:sz w:val="24"/>
          <w:szCs w:val="24"/>
        </w:rPr>
        <w:t>уб.</w:t>
      </w:r>
    </w:p>
    <w:p w:rsidR="009D5589" w:rsidRPr="009D5589" w:rsidRDefault="009D5589" w:rsidP="009D5589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5589">
        <w:rPr>
          <w:rFonts w:ascii="Times New Roman" w:hAnsi="Times New Roman"/>
          <w:color w:val="000000"/>
          <w:sz w:val="24"/>
          <w:szCs w:val="24"/>
        </w:rPr>
        <w:t>-</w:t>
      </w:r>
      <w:r w:rsidR="00A617B8" w:rsidRPr="00A617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17B8" w:rsidRPr="009D5589">
        <w:rPr>
          <w:rFonts w:ascii="Times New Roman" w:hAnsi="Times New Roman"/>
          <w:color w:val="000000"/>
          <w:sz w:val="24"/>
          <w:szCs w:val="24"/>
        </w:rPr>
        <w:t>на технологическое присоединение к сети газораспределения по блочно-модульной котельной</w:t>
      </w:r>
      <w:r w:rsidRPr="009D5589">
        <w:rPr>
          <w:rFonts w:ascii="Times New Roman" w:hAnsi="Times New Roman"/>
          <w:color w:val="000000"/>
          <w:sz w:val="24"/>
          <w:szCs w:val="24"/>
        </w:rPr>
        <w:t xml:space="preserve"> м-района «</w:t>
      </w:r>
      <w:proofErr w:type="spellStart"/>
      <w:r w:rsidRPr="009D5589">
        <w:rPr>
          <w:rFonts w:ascii="Times New Roman" w:hAnsi="Times New Roman"/>
          <w:color w:val="000000"/>
          <w:sz w:val="24"/>
          <w:szCs w:val="24"/>
        </w:rPr>
        <w:t>Пожтехника</w:t>
      </w:r>
      <w:proofErr w:type="spellEnd"/>
      <w:r w:rsidRPr="009D5589">
        <w:rPr>
          <w:rFonts w:ascii="Times New Roman" w:hAnsi="Times New Roman"/>
          <w:color w:val="000000"/>
          <w:sz w:val="24"/>
          <w:szCs w:val="24"/>
        </w:rPr>
        <w:t>»»-</w:t>
      </w:r>
      <w:r w:rsidR="00A617B8" w:rsidRPr="000932CD">
        <w:rPr>
          <w:rFonts w:ascii="Times New Roman" w:hAnsi="Times New Roman"/>
          <w:color w:val="000000"/>
          <w:sz w:val="24"/>
          <w:szCs w:val="24"/>
        </w:rPr>
        <w:t>1420,0</w:t>
      </w:r>
      <w:r w:rsidRPr="009D5589">
        <w:rPr>
          <w:rFonts w:ascii="Times New Roman" w:hAnsi="Times New Roman"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color w:val="000000"/>
          <w:sz w:val="24"/>
          <w:szCs w:val="24"/>
        </w:rPr>
        <w:t>уб.</w:t>
      </w:r>
    </w:p>
    <w:p w:rsidR="009D5589" w:rsidRPr="009D5589" w:rsidRDefault="009D5589" w:rsidP="009D5589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5589">
        <w:rPr>
          <w:rFonts w:ascii="Times New Roman" w:hAnsi="Times New Roman"/>
          <w:color w:val="000000"/>
          <w:sz w:val="24"/>
          <w:szCs w:val="24"/>
        </w:rPr>
        <w:t xml:space="preserve">- на Разработку ПСД по </w:t>
      </w:r>
      <w:r w:rsidR="00BB626F">
        <w:rPr>
          <w:rFonts w:ascii="Times New Roman" w:hAnsi="Times New Roman"/>
          <w:color w:val="000000"/>
          <w:sz w:val="24"/>
          <w:szCs w:val="24"/>
        </w:rPr>
        <w:t xml:space="preserve">объекту </w:t>
      </w:r>
      <w:r w:rsidR="00BB626F" w:rsidRPr="00BB626F">
        <w:rPr>
          <w:rFonts w:ascii="Times New Roman" w:hAnsi="Times New Roman"/>
          <w:color w:val="000000"/>
          <w:sz w:val="24"/>
          <w:szCs w:val="24"/>
        </w:rPr>
        <w:t xml:space="preserve">"Прокладка питающих линий 0,4 </w:t>
      </w:r>
      <w:proofErr w:type="spellStart"/>
      <w:r w:rsidR="00BB626F" w:rsidRPr="00BB626F">
        <w:rPr>
          <w:rFonts w:ascii="Times New Roman" w:hAnsi="Times New Roman"/>
          <w:color w:val="000000"/>
          <w:sz w:val="24"/>
          <w:szCs w:val="24"/>
        </w:rPr>
        <w:t>квт</w:t>
      </w:r>
      <w:proofErr w:type="spellEnd"/>
      <w:r w:rsidR="00BB626F" w:rsidRPr="00BB626F">
        <w:rPr>
          <w:rFonts w:ascii="Times New Roman" w:hAnsi="Times New Roman"/>
          <w:color w:val="000000"/>
          <w:sz w:val="24"/>
          <w:szCs w:val="24"/>
        </w:rPr>
        <w:t xml:space="preserve"> для присоединения </w:t>
      </w:r>
      <w:proofErr w:type="spellStart"/>
      <w:r w:rsidR="00BB626F" w:rsidRPr="00BB626F">
        <w:rPr>
          <w:rFonts w:ascii="Times New Roman" w:hAnsi="Times New Roman"/>
          <w:color w:val="000000"/>
          <w:sz w:val="24"/>
          <w:szCs w:val="24"/>
        </w:rPr>
        <w:t>энергопринимающего</w:t>
      </w:r>
      <w:proofErr w:type="spellEnd"/>
      <w:r w:rsidR="00BB626F" w:rsidRPr="00BB626F">
        <w:rPr>
          <w:rFonts w:ascii="Times New Roman" w:hAnsi="Times New Roman"/>
          <w:color w:val="000000"/>
          <w:sz w:val="24"/>
          <w:szCs w:val="24"/>
        </w:rPr>
        <w:t xml:space="preserve"> устройства</w:t>
      </w:r>
      <w:r w:rsidR="00BB626F">
        <w:rPr>
          <w:rFonts w:ascii="Times New Roman" w:hAnsi="Times New Roman"/>
          <w:color w:val="000000"/>
          <w:sz w:val="24"/>
          <w:szCs w:val="24"/>
        </w:rPr>
        <w:t xml:space="preserve"> на сумму </w:t>
      </w:r>
      <w:r w:rsidR="00BB626F" w:rsidRPr="000932CD">
        <w:rPr>
          <w:rFonts w:ascii="Times New Roman" w:hAnsi="Times New Roman"/>
          <w:color w:val="000000"/>
          <w:sz w:val="24"/>
          <w:szCs w:val="24"/>
        </w:rPr>
        <w:t>192,0</w:t>
      </w:r>
      <w:r w:rsidRPr="009D5589">
        <w:rPr>
          <w:rFonts w:ascii="Times New Roman" w:hAnsi="Times New Roman"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color w:val="000000"/>
          <w:sz w:val="24"/>
          <w:szCs w:val="24"/>
        </w:rPr>
        <w:t>уб.;</w:t>
      </w:r>
    </w:p>
    <w:p w:rsidR="009D5589" w:rsidRPr="009D5589" w:rsidRDefault="000932CD" w:rsidP="009D5589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4.3.2. </w:t>
      </w:r>
      <w:r w:rsidR="009D5589" w:rsidRPr="009D5589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BB626F">
        <w:rPr>
          <w:rFonts w:ascii="Times New Roman" w:hAnsi="Times New Roman"/>
          <w:color w:val="000000"/>
          <w:sz w:val="24"/>
          <w:szCs w:val="24"/>
        </w:rPr>
        <w:t>строительство</w:t>
      </w:r>
      <w:r w:rsidR="009D5589" w:rsidRPr="009D5589">
        <w:rPr>
          <w:rFonts w:ascii="Times New Roman" w:hAnsi="Times New Roman"/>
          <w:color w:val="000000"/>
          <w:sz w:val="24"/>
          <w:szCs w:val="24"/>
        </w:rPr>
        <w:t xml:space="preserve"> блочно-модульной котельной по ул</w:t>
      </w:r>
      <w:proofErr w:type="gramStart"/>
      <w:r w:rsidR="009D5589" w:rsidRPr="009D5589">
        <w:rPr>
          <w:rFonts w:ascii="Times New Roman" w:hAnsi="Times New Roman"/>
          <w:color w:val="000000"/>
          <w:sz w:val="24"/>
          <w:szCs w:val="24"/>
        </w:rPr>
        <w:t>.Э</w:t>
      </w:r>
      <w:proofErr w:type="gramEnd"/>
      <w:r w:rsidR="009D5589" w:rsidRPr="009D5589">
        <w:rPr>
          <w:rFonts w:ascii="Times New Roman" w:hAnsi="Times New Roman"/>
          <w:color w:val="000000"/>
          <w:sz w:val="24"/>
          <w:szCs w:val="24"/>
        </w:rPr>
        <w:t>нергетиков-</w:t>
      </w:r>
      <w:r w:rsidR="00BB626F" w:rsidRPr="00BB626F">
        <w:rPr>
          <w:rFonts w:ascii="Times New Roman" w:hAnsi="Times New Roman"/>
          <w:b/>
          <w:color w:val="000000"/>
          <w:sz w:val="24"/>
          <w:szCs w:val="24"/>
        </w:rPr>
        <w:t>10208,2</w:t>
      </w:r>
      <w:r w:rsidR="009D5589" w:rsidRPr="009D5589">
        <w:rPr>
          <w:rFonts w:ascii="Times New Roman" w:hAnsi="Times New Roman"/>
          <w:color w:val="000000"/>
          <w:sz w:val="24"/>
          <w:szCs w:val="24"/>
        </w:rPr>
        <w:t xml:space="preserve"> тыс.руб.</w:t>
      </w:r>
    </w:p>
    <w:p w:rsidR="009D5589" w:rsidRPr="009D5589" w:rsidRDefault="009D5589" w:rsidP="009D5589">
      <w:pPr>
        <w:spacing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D5589">
        <w:rPr>
          <w:rFonts w:ascii="Times New Roman" w:hAnsi="Times New Roman"/>
          <w:b/>
          <w:i/>
          <w:color w:val="000000"/>
          <w:sz w:val="24"/>
          <w:szCs w:val="24"/>
        </w:rPr>
        <w:t xml:space="preserve">5. МП «Безопасный город» на 2022-2027 годы </w:t>
      </w:r>
      <w:r w:rsidRPr="009D5589">
        <w:rPr>
          <w:rFonts w:ascii="Times New Roman" w:hAnsi="Times New Roman"/>
          <w:i/>
          <w:color w:val="000000"/>
          <w:sz w:val="24"/>
          <w:szCs w:val="24"/>
        </w:rPr>
        <w:t xml:space="preserve">(2 подпрограммы) исполнена в сумме </w:t>
      </w:r>
      <w:r w:rsidR="000A2DB8">
        <w:rPr>
          <w:rFonts w:ascii="Times New Roman" w:hAnsi="Times New Roman"/>
          <w:b/>
          <w:i/>
          <w:color w:val="000000"/>
          <w:sz w:val="24"/>
          <w:szCs w:val="24"/>
        </w:rPr>
        <w:t>18245,7</w:t>
      </w:r>
      <w:r w:rsidRPr="009D5589">
        <w:rPr>
          <w:rFonts w:ascii="Times New Roman" w:hAnsi="Times New Roman"/>
          <w:b/>
          <w:i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b/>
          <w:i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b/>
          <w:i/>
          <w:color w:val="000000"/>
          <w:sz w:val="24"/>
          <w:szCs w:val="24"/>
        </w:rPr>
        <w:t>уб</w:t>
      </w:r>
      <w:r w:rsidR="000A2DB8">
        <w:rPr>
          <w:rFonts w:ascii="Times New Roman" w:hAnsi="Times New Roman"/>
          <w:i/>
          <w:color w:val="000000"/>
          <w:sz w:val="24"/>
          <w:szCs w:val="24"/>
        </w:rPr>
        <w:t>., или на 61,3</w:t>
      </w:r>
      <w:r w:rsidRPr="009D5589">
        <w:rPr>
          <w:rFonts w:ascii="Times New Roman" w:hAnsi="Times New Roman"/>
          <w:i/>
          <w:color w:val="000000"/>
          <w:sz w:val="24"/>
          <w:szCs w:val="24"/>
        </w:rPr>
        <w:t>%, в том числе:</w:t>
      </w:r>
    </w:p>
    <w:p w:rsidR="009D5589" w:rsidRPr="009D5589" w:rsidRDefault="009D5589" w:rsidP="009D5589">
      <w:pPr>
        <w:spacing w:after="120"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color w:val="000000"/>
          <w:sz w:val="24"/>
          <w:szCs w:val="24"/>
        </w:rPr>
        <w:t xml:space="preserve">5.1. </w:t>
      </w:r>
      <w:r w:rsidRPr="009D5589">
        <w:rPr>
          <w:rFonts w:ascii="Times New Roman" w:hAnsi="Times New Roman"/>
          <w:b/>
          <w:i/>
          <w:color w:val="000000"/>
          <w:sz w:val="24"/>
          <w:szCs w:val="24"/>
        </w:rPr>
        <w:t>Подпрограмма 1 «Обеспечение безопасности территории города»</w:t>
      </w:r>
      <w:r w:rsidRPr="009D5589">
        <w:rPr>
          <w:rFonts w:ascii="Times New Roman" w:hAnsi="Times New Roman"/>
          <w:color w:val="000000"/>
          <w:sz w:val="24"/>
          <w:szCs w:val="24"/>
        </w:rPr>
        <w:t xml:space="preserve"> исполнена в </w:t>
      </w:r>
      <w:r w:rsidRPr="009D5589">
        <w:rPr>
          <w:rFonts w:ascii="Times New Roman" w:hAnsi="Times New Roman"/>
          <w:b/>
          <w:color w:val="000000"/>
          <w:sz w:val="24"/>
          <w:szCs w:val="24"/>
        </w:rPr>
        <w:t xml:space="preserve">сумме </w:t>
      </w:r>
      <w:r w:rsidR="000A2DB8">
        <w:rPr>
          <w:rFonts w:ascii="Times New Roman" w:hAnsi="Times New Roman"/>
          <w:b/>
          <w:color w:val="000000"/>
          <w:sz w:val="24"/>
          <w:szCs w:val="24"/>
        </w:rPr>
        <w:t>6719,0</w:t>
      </w:r>
      <w:r w:rsidRPr="009D5589">
        <w:rPr>
          <w:rFonts w:ascii="Times New Roman" w:hAnsi="Times New Roman"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color w:val="000000"/>
          <w:sz w:val="24"/>
          <w:szCs w:val="24"/>
        </w:rPr>
        <w:t>уб. По данной подпрограмме профинансированы расходы на исполнение муниципального задания</w:t>
      </w:r>
      <w:r w:rsidRPr="009D558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МБУ "Аварийно-спасательный отряд" в сумме </w:t>
      </w:r>
      <w:r w:rsidR="000A2DB8">
        <w:rPr>
          <w:rFonts w:ascii="Times New Roman" w:hAnsi="Times New Roman"/>
          <w:iCs/>
          <w:color w:val="000000"/>
          <w:sz w:val="24"/>
          <w:szCs w:val="24"/>
        </w:rPr>
        <w:t>6656,5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тыс.руб., на поощрение народных дружин в сумме </w:t>
      </w:r>
      <w:r w:rsidR="000A2DB8">
        <w:rPr>
          <w:rFonts w:ascii="Times New Roman" w:hAnsi="Times New Roman"/>
          <w:iCs/>
          <w:color w:val="000000"/>
          <w:sz w:val="24"/>
          <w:szCs w:val="24"/>
        </w:rPr>
        <w:t>62,5 тыс.руб.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9D5589" w:rsidRPr="009D5589" w:rsidRDefault="009D5589" w:rsidP="009D5589">
      <w:pPr>
        <w:spacing w:after="120"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5.2. </w:t>
      </w:r>
      <w:r w:rsidRPr="009D5589">
        <w:rPr>
          <w:rFonts w:ascii="Times New Roman" w:hAnsi="Times New Roman"/>
          <w:b/>
          <w:i/>
          <w:iCs/>
          <w:color w:val="000000"/>
          <w:sz w:val="24"/>
          <w:szCs w:val="24"/>
        </w:rPr>
        <w:t>Подпрограмма 2 «Обеспечение безопасности муниципальных учреждений»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и</w:t>
      </w:r>
      <w:r w:rsidR="00807273">
        <w:rPr>
          <w:rFonts w:ascii="Times New Roman" w:hAnsi="Times New Roman"/>
          <w:iCs/>
          <w:color w:val="000000"/>
          <w:sz w:val="24"/>
          <w:szCs w:val="24"/>
        </w:rPr>
        <w:t>сполнена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в сумме </w:t>
      </w:r>
      <w:r w:rsidR="000A2DB8">
        <w:rPr>
          <w:rFonts w:ascii="Times New Roman" w:hAnsi="Times New Roman"/>
          <w:b/>
          <w:iCs/>
          <w:color w:val="000000"/>
          <w:sz w:val="24"/>
          <w:szCs w:val="24"/>
        </w:rPr>
        <w:t>11526,7</w:t>
      </w:r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уб.,</w:t>
      </w:r>
      <w:r w:rsidR="000A2DB8">
        <w:rPr>
          <w:rFonts w:ascii="Times New Roman" w:hAnsi="Times New Roman"/>
          <w:iCs/>
          <w:color w:val="000000"/>
          <w:sz w:val="24"/>
          <w:szCs w:val="24"/>
        </w:rPr>
        <w:t xml:space="preserve"> или на 55,6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%, в том числе </w:t>
      </w:r>
      <w:r w:rsidR="00807273">
        <w:rPr>
          <w:rFonts w:ascii="Times New Roman" w:hAnsi="Times New Roman"/>
          <w:iCs/>
          <w:color w:val="000000"/>
          <w:sz w:val="24"/>
          <w:szCs w:val="24"/>
        </w:rPr>
        <w:t xml:space="preserve">(по </w:t>
      </w:r>
      <w:proofErr w:type="spellStart"/>
      <w:r w:rsidR="00807273">
        <w:rPr>
          <w:rFonts w:ascii="Times New Roman" w:hAnsi="Times New Roman"/>
          <w:iCs/>
          <w:color w:val="000000"/>
          <w:sz w:val="24"/>
          <w:szCs w:val="24"/>
        </w:rPr>
        <w:t>Админстрации</w:t>
      </w:r>
      <w:proofErr w:type="spellEnd"/>
      <w:r w:rsidR="00807273">
        <w:rPr>
          <w:rFonts w:ascii="Times New Roman" w:hAnsi="Times New Roman"/>
          <w:iCs/>
          <w:color w:val="000000"/>
          <w:sz w:val="24"/>
          <w:szCs w:val="24"/>
        </w:rPr>
        <w:t xml:space="preserve"> города-3746,3 тыс.руб. и по Управлению Образования-7780,4 тыс.руб.) и 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>направлены:</w:t>
      </w:r>
    </w:p>
    <w:p w:rsidR="009D5589" w:rsidRPr="009D5589" w:rsidRDefault="009D5589" w:rsidP="009D5589">
      <w:pPr>
        <w:spacing w:after="120"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- на установку единых функциональных систем в муниципальных бюджетных учреждениях в сумме </w:t>
      </w:r>
      <w:r w:rsidR="000A2DB8">
        <w:rPr>
          <w:rFonts w:ascii="Times New Roman" w:hAnsi="Times New Roman"/>
          <w:iCs/>
          <w:color w:val="000000"/>
          <w:sz w:val="24"/>
          <w:szCs w:val="24"/>
        </w:rPr>
        <w:t>322,3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уб.;</w:t>
      </w:r>
    </w:p>
    <w:p w:rsidR="009D5589" w:rsidRPr="009D5589" w:rsidRDefault="009D5589" w:rsidP="009D5589">
      <w:pPr>
        <w:spacing w:after="120"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- на благоустройство земельных участков с целью обеспечения безопасности зданий в сумме </w:t>
      </w:r>
      <w:r w:rsidR="000A2DB8">
        <w:rPr>
          <w:rFonts w:ascii="Times New Roman" w:hAnsi="Times New Roman"/>
          <w:iCs/>
          <w:color w:val="000000"/>
          <w:sz w:val="24"/>
          <w:szCs w:val="24"/>
        </w:rPr>
        <w:t>2916,2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уб.;</w:t>
      </w:r>
    </w:p>
    <w:p w:rsidR="009D5589" w:rsidRDefault="009D5589" w:rsidP="009D5589">
      <w:pPr>
        <w:spacing w:after="120"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- на обеспечение охраны объектов (территорий) сотрудниками ЧОП в сумме </w:t>
      </w:r>
      <w:r w:rsidR="000A2DB8">
        <w:rPr>
          <w:rFonts w:ascii="Times New Roman" w:hAnsi="Times New Roman"/>
          <w:iCs/>
          <w:color w:val="000000"/>
          <w:sz w:val="24"/>
          <w:szCs w:val="24"/>
        </w:rPr>
        <w:t>4071,0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уб.;</w:t>
      </w:r>
    </w:p>
    <w:p w:rsidR="000A2DB8" w:rsidRPr="009D5589" w:rsidRDefault="000A2DB8" w:rsidP="009D5589">
      <w:pPr>
        <w:spacing w:after="120"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lastRenderedPageBreak/>
        <w:t>-</w:t>
      </w:r>
      <w:r w:rsidR="0080727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на </w:t>
      </w:r>
      <w:r w:rsidR="00807273">
        <w:rPr>
          <w:rFonts w:ascii="Times New Roman" w:hAnsi="Times New Roman"/>
          <w:iCs/>
          <w:color w:val="000000"/>
          <w:sz w:val="24"/>
          <w:szCs w:val="24"/>
        </w:rPr>
        <w:t>улучшению условий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охраны труда</w:t>
      </w:r>
      <w:r w:rsidR="00807273">
        <w:rPr>
          <w:rFonts w:ascii="Times New Roman" w:hAnsi="Times New Roman"/>
          <w:iCs/>
          <w:color w:val="000000"/>
          <w:sz w:val="24"/>
          <w:szCs w:val="24"/>
        </w:rPr>
        <w:t xml:space="preserve"> в сумме 2128,2 тыс</w:t>
      </w:r>
      <w:proofErr w:type="gramStart"/>
      <w:r w:rsidR="00807273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="00807273">
        <w:rPr>
          <w:rFonts w:ascii="Times New Roman" w:hAnsi="Times New Roman"/>
          <w:iCs/>
          <w:color w:val="000000"/>
          <w:sz w:val="24"/>
          <w:szCs w:val="24"/>
        </w:rPr>
        <w:t>уб.;</w:t>
      </w:r>
    </w:p>
    <w:p w:rsidR="009D5589" w:rsidRPr="009D5589" w:rsidRDefault="009D5589" w:rsidP="009D5589">
      <w:pPr>
        <w:spacing w:after="120"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- на обеспечение пожарной безопасности зданий, сооружений, территорий муниципальных учреждений в сумме </w:t>
      </w:r>
      <w:r w:rsidR="000A2DB8">
        <w:rPr>
          <w:rFonts w:ascii="Times New Roman" w:hAnsi="Times New Roman"/>
          <w:iCs/>
          <w:color w:val="000000"/>
          <w:sz w:val="24"/>
          <w:szCs w:val="24"/>
        </w:rPr>
        <w:t>2089,0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</w:t>
      </w:r>
    </w:p>
    <w:p w:rsidR="009D5589" w:rsidRPr="009D5589" w:rsidRDefault="009D5589" w:rsidP="009D5589">
      <w:pPr>
        <w:spacing w:after="120" w:line="240" w:lineRule="auto"/>
        <w:ind w:firstLine="113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D5589">
        <w:rPr>
          <w:rFonts w:ascii="Times New Roman" w:hAnsi="Times New Roman"/>
          <w:b/>
          <w:i/>
          <w:color w:val="000000"/>
          <w:sz w:val="24"/>
          <w:szCs w:val="24"/>
        </w:rPr>
        <w:t xml:space="preserve">6. МП «Содействие экономическому развитию города Торжка» на 2022-2027 годы </w:t>
      </w:r>
      <w:r w:rsidRPr="009D5589">
        <w:rPr>
          <w:rFonts w:ascii="Times New Roman" w:hAnsi="Times New Roman"/>
          <w:i/>
          <w:color w:val="000000"/>
          <w:sz w:val="24"/>
          <w:szCs w:val="24"/>
        </w:rPr>
        <w:t xml:space="preserve">(4 подпрограммы) исполнена в сумме </w:t>
      </w:r>
      <w:r w:rsidR="002800E6">
        <w:rPr>
          <w:rFonts w:ascii="Times New Roman" w:hAnsi="Times New Roman"/>
          <w:b/>
          <w:i/>
          <w:color w:val="000000"/>
          <w:sz w:val="24"/>
          <w:szCs w:val="24"/>
        </w:rPr>
        <w:t>15036,1</w:t>
      </w:r>
      <w:r w:rsidR="002800E6">
        <w:rPr>
          <w:rFonts w:ascii="Times New Roman" w:hAnsi="Times New Roman"/>
          <w:i/>
          <w:color w:val="000000"/>
          <w:sz w:val="24"/>
          <w:szCs w:val="24"/>
        </w:rPr>
        <w:t xml:space="preserve"> тыс</w:t>
      </w:r>
      <w:proofErr w:type="gramStart"/>
      <w:r w:rsidR="002800E6">
        <w:rPr>
          <w:rFonts w:ascii="Times New Roman" w:hAnsi="Times New Roman"/>
          <w:i/>
          <w:color w:val="000000"/>
          <w:sz w:val="24"/>
          <w:szCs w:val="24"/>
        </w:rPr>
        <w:t>.р</w:t>
      </w:r>
      <w:proofErr w:type="gramEnd"/>
      <w:r w:rsidR="002800E6">
        <w:rPr>
          <w:rFonts w:ascii="Times New Roman" w:hAnsi="Times New Roman"/>
          <w:i/>
          <w:color w:val="000000"/>
          <w:sz w:val="24"/>
          <w:szCs w:val="24"/>
        </w:rPr>
        <w:t>уб., или на 64,8</w:t>
      </w:r>
      <w:r w:rsidRPr="009D5589">
        <w:rPr>
          <w:rFonts w:ascii="Times New Roman" w:hAnsi="Times New Roman"/>
          <w:i/>
          <w:color w:val="000000"/>
          <w:sz w:val="24"/>
          <w:szCs w:val="24"/>
        </w:rPr>
        <w:t xml:space="preserve"> %, в том числе:</w:t>
      </w:r>
    </w:p>
    <w:p w:rsidR="009D5589" w:rsidRPr="009D5589" w:rsidRDefault="009D5589" w:rsidP="009D5589">
      <w:pPr>
        <w:spacing w:after="120" w:line="240" w:lineRule="auto"/>
        <w:ind w:firstLine="113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D5589">
        <w:rPr>
          <w:rFonts w:ascii="Times New Roman" w:hAnsi="Times New Roman"/>
          <w:i/>
          <w:color w:val="000000"/>
          <w:sz w:val="24"/>
          <w:szCs w:val="24"/>
        </w:rPr>
        <w:t xml:space="preserve">- по Администрации города в сумме </w:t>
      </w:r>
      <w:r w:rsidR="002800E6">
        <w:rPr>
          <w:rFonts w:ascii="Times New Roman" w:hAnsi="Times New Roman"/>
          <w:i/>
          <w:color w:val="000000"/>
          <w:sz w:val="24"/>
          <w:szCs w:val="24"/>
        </w:rPr>
        <w:t>1851,7</w:t>
      </w:r>
      <w:r w:rsidRPr="009D5589">
        <w:rPr>
          <w:rFonts w:ascii="Times New Roman" w:hAnsi="Times New Roman"/>
          <w:i/>
          <w:color w:val="000000"/>
          <w:sz w:val="24"/>
          <w:szCs w:val="24"/>
        </w:rPr>
        <w:t xml:space="preserve">  тыс</w:t>
      </w:r>
      <w:proofErr w:type="gramStart"/>
      <w:r w:rsidRPr="009D5589">
        <w:rPr>
          <w:rFonts w:ascii="Times New Roman" w:hAnsi="Times New Roman"/>
          <w:i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/>
          <w:color w:val="000000"/>
          <w:sz w:val="24"/>
          <w:szCs w:val="24"/>
        </w:rPr>
        <w:t>уб.;</w:t>
      </w:r>
    </w:p>
    <w:p w:rsidR="009D5589" w:rsidRPr="009D5589" w:rsidRDefault="009D5589" w:rsidP="009D5589">
      <w:pPr>
        <w:spacing w:after="120" w:line="240" w:lineRule="auto"/>
        <w:ind w:firstLine="113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D5589">
        <w:rPr>
          <w:rFonts w:ascii="Times New Roman" w:hAnsi="Times New Roman"/>
          <w:i/>
          <w:color w:val="000000"/>
          <w:sz w:val="24"/>
          <w:szCs w:val="24"/>
        </w:rPr>
        <w:t xml:space="preserve">-по Комитету по управлению имуществом города Торжка в сумме </w:t>
      </w:r>
      <w:r w:rsidR="002800E6">
        <w:rPr>
          <w:rFonts w:ascii="Times New Roman" w:hAnsi="Times New Roman"/>
          <w:i/>
          <w:color w:val="000000"/>
          <w:sz w:val="24"/>
          <w:szCs w:val="24"/>
        </w:rPr>
        <w:t>13184,4</w:t>
      </w:r>
      <w:r w:rsidRPr="009D5589">
        <w:rPr>
          <w:rFonts w:ascii="Times New Roman" w:hAnsi="Times New Roman"/>
          <w:i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i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/>
          <w:color w:val="000000"/>
          <w:sz w:val="24"/>
          <w:szCs w:val="24"/>
        </w:rPr>
        <w:t>уб.;</w:t>
      </w:r>
    </w:p>
    <w:p w:rsidR="009D5589" w:rsidRPr="002800E6" w:rsidRDefault="009D5589" w:rsidP="002800E6">
      <w:pPr>
        <w:spacing w:after="12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9D5589">
        <w:rPr>
          <w:rFonts w:ascii="Times New Roman" w:hAnsi="Times New Roman"/>
          <w:color w:val="000000"/>
          <w:sz w:val="24"/>
          <w:szCs w:val="24"/>
        </w:rPr>
        <w:t xml:space="preserve">6.1. </w:t>
      </w:r>
      <w:r w:rsidRPr="009D5589">
        <w:rPr>
          <w:rFonts w:ascii="Times New Roman" w:hAnsi="Times New Roman"/>
          <w:b/>
          <w:i/>
          <w:color w:val="000000"/>
          <w:sz w:val="24"/>
          <w:szCs w:val="24"/>
        </w:rPr>
        <w:t>Подпрограмма 1 «Обеспечение эффективного управления имуществом города и вовлечение его в хозяйственный оборот»</w:t>
      </w:r>
      <w:r w:rsidRPr="009D5589">
        <w:rPr>
          <w:rFonts w:ascii="Times New Roman" w:hAnsi="Times New Roman"/>
          <w:color w:val="000000"/>
          <w:sz w:val="24"/>
          <w:szCs w:val="24"/>
        </w:rPr>
        <w:t xml:space="preserve"> исполнена в сумме </w:t>
      </w:r>
      <w:r w:rsidR="002800E6">
        <w:rPr>
          <w:rFonts w:ascii="Times New Roman" w:hAnsi="Times New Roman"/>
          <w:b/>
          <w:i/>
          <w:color w:val="000000"/>
          <w:sz w:val="24"/>
          <w:szCs w:val="24"/>
        </w:rPr>
        <w:t>13184,4</w:t>
      </w:r>
      <w:r w:rsidRPr="009D5589">
        <w:rPr>
          <w:rFonts w:ascii="Times New Roman" w:hAnsi="Times New Roman"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color w:val="000000"/>
          <w:sz w:val="24"/>
          <w:szCs w:val="24"/>
        </w:rPr>
        <w:t>.</w:t>
      </w:r>
      <w:r w:rsidR="002800E6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="002800E6">
        <w:rPr>
          <w:rFonts w:ascii="Times New Roman" w:hAnsi="Times New Roman"/>
          <w:color w:val="000000"/>
          <w:sz w:val="24"/>
          <w:szCs w:val="24"/>
        </w:rPr>
        <w:t>уб., или на 99,3%.</w:t>
      </w:r>
      <w:r w:rsidRPr="009D55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>Расходы прошли по Комитету по имуществу города, в том числе:</w:t>
      </w:r>
    </w:p>
    <w:p w:rsidR="009D5589" w:rsidRPr="009D5589" w:rsidRDefault="009D5589" w:rsidP="009D5589">
      <w:pPr>
        <w:spacing w:after="120"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color w:val="000000"/>
          <w:sz w:val="24"/>
          <w:szCs w:val="24"/>
        </w:rPr>
        <w:t xml:space="preserve">-  на содержание имущества  казны муниципального образования в сумме </w:t>
      </w:r>
      <w:r w:rsidR="002800E6">
        <w:rPr>
          <w:rFonts w:ascii="Times New Roman" w:hAnsi="Times New Roman"/>
          <w:color w:val="000000"/>
          <w:sz w:val="24"/>
          <w:szCs w:val="24"/>
        </w:rPr>
        <w:t>1687,0</w:t>
      </w:r>
      <w:r w:rsidRPr="009D5589">
        <w:rPr>
          <w:rFonts w:ascii="Times New Roman" w:hAnsi="Times New Roman"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color w:val="000000"/>
          <w:sz w:val="24"/>
          <w:szCs w:val="24"/>
        </w:rPr>
        <w:t>уб.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9D5589" w:rsidRPr="009D5589" w:rsidRDefault="009D5589" w:rsidP="009D5589">
      <w:pPr>
        <w:spacing w:after="120"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- на оценку недвижимости в сумме </w:t>
      </w:r>
      <w:r w:rsidR="002800E6">
        <w:rPr>
          <w:rFonts w:ascii="Times New Roman" w:hAnsi="Times New Roman"/>
          <w:iCs/>
          <w:color w:val="000000"/>
          <w:sz w:val="24"/>
          <w:szCs w:val="24"/>
        </w:rPr>
        <w:t>146,0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уб.;</w:t>
      </w:r>
    </w:p>
    <w:p w:rsidR="009D5589" w:rsidRPr="009D5589" w:rsidRDefault="009D5589" w:rsidP="009D5589">
      <w:pPr>
        <w:spacing w:after="120" w:line="240" w:lineRule="auto"/>
        <w:ind w:firstLine="1134"/>
        <w:jc w:val="both"/>
        <w:rPr>
          <w:rFonts w:ascii="Times New Roman" w:hAnsi="Times New Roman"/>
          <w:iCs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- на </w:t>
      </w:r>
      <w:r w:rsidRPr="009D5589">
        <w:rPr>
          <w:rFonts w:ascii="Times New Roman" w:hAnsi="Times New Roman"/>
          <w:iCs/>
          <w:sz w:val="24"/>
          <w:szCs w:val="24"/>
        </w:rPr>
        <w:t xml:space="preserve">взносы на капитальный ремонт общего домового имущества многоквартирных домов в части доли имущества, находящегося в муниципальной собственности в сумме </w:t>
      </w:r>
      <w:r w:rsidR="002800E6">
        <w:rPr>
          <w:rFonts w:ascii="Times New Roman" w:hAnsi="Times New Roman"/>
          <w:iCs/>
          <w:sz w:val="24"/>
          <w:szCs w:val="24"/>
        </w:rPr>
        <w:t>1849,2</w:t>
      </w:r>
      <w:r w:rsidRPr="009D5589">
        <w:rPr>
          <w:rFonts w:ascii="Times New Roman" w:hAnsi="Times New Roman"/>
          <w:iCs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iCs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sz w:val="24"/>
          <w:szCs w:val="24"/>
        </w:rPr>
        <w:t>уб.;</w:t>
      </w:r>
    </w:p>
    <w:p w:rsidR="009D5589" w:rsidRPr="009D5589" w:rsidRDefault="009D5589" w:rsidP="009D5589">
      <w:pPr>
        <w:spacing w:after="120" w:line="240" w:lineRule="auto"/>
        <w:ind w:firstLine="1134"/>
        <w:jc w:val="both"/>
        <w:rPr>
          <w:rFonts w:ascii="Times New Roman" w:hAnsi="Times New Roman"/>
          <w:iCs/>
          <w:sz w:val="24"/>
          <w:szCs w:val="24"/>
        </w:rPr>
      </w:pPr>
      <w:r w:rsidRPr="009D5589">
        <w:rPr>
          <w:rFonts w:ascii="Times New Roman" w:hAnsi="Times New Roman"/>
          <w:iCs/>
          <w:sz w:val="24"/>
          <w:szCs w:val="24"/>
        </w:rPr>
        <w:t>- на формирование земельных участков, находящихся в ведении муници</w:t>
      </w:r>
      <w:r w:rsidR="002800E6">
        <w:rPr>
          <w:rFonts w:ascii="Times New Roman" w:hAnsi="Times New Roman"/>
          <w:iCs/>
          <w:sz w:val="24"/>
          <w:szCs w:val="24"/>
        </w:rPr>
        <w:t>пального образования в сумме 21</w:t>
      </w:r>
      <w:r w:rsidRPr="009D5589">
        <w:rPr>
          <w:rFonts w:ascii="Times New Roman" w:hAnsi="Times New Roman"/>
          <w:iCs/>
          <w:sz w:val="24"/>
          <w:szCs w:val="24"/>
        </w:rPr>
        <w:t>,0 тыс</w:t>
      </w:r>
      <w:proofErr w:type="gramStart"/>
      <w:r w:rsidRPr="009D5589">
        <w:rPr>
          <w:rFonts w:ascii="Times New Roman" w:hAnsi="Times New Roman"/>
          <w:iCs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sz w:val="24"/>
          <w:szCs w:val="24"/>
        </w:rPr>
        <w:t>уб.</w:t>
      </w:r>
    </w:p>
    <w:p w:rsidR="009D5589" w:rsidRPr="009D5589" w:rsidRDefault="00DB3C44" w:rsidP="009D5589">
      <w:pPr>
        <w:spacing w:line="240" w:lineRule="auto"/>
        <w:ind w:firstLine="113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 н</w:t>
      </w:r>
      <w:r w:rsidR="009D5589" w:rsidRPr="009D5589">
        <w:rPr>
          <w:rFonts w:ascii="Times New Roman" w:hAnsi="Times New Roman"/>
          <w:iCs/>
          <w:sz w:val="24"/>
          <w:szCs w:val="24"/>
        </w:rPr>
        <w:t xml:space="preserve">а предоставление жилых помещений детям сиротам в сумме </w:t>
      </w:r>
      <w:r w:rsidR="002800E6">
        <w:rPr>
          <w:rFonts w:ascii="Times New Roman" w:hAnsi="Times New Roman"/>
          <w:iCs/>
          <w:sz w:val="24"/>
          <w:szCs w:val="24"/>
        </w:rPr>
        <w:t>9481,2</w:t>
      </w:r>
      <w:r w:rsidR="009D5589" w:rsidRPr="009D5589">
        <w:rPr>
          <w:rFonts w:ascii="Times New Roman" w:hAnsi="Times New Roman"/>
          <w:iCs/>
          <w:sz w:val="24"/>
          <w:szCs w:val="24"/>
        </w:rPr>
        <w:t xml:space="preserve"> тыс</w:t>
      </w:r>
      <w:proofErr w:type="gramStart"/>
      <w:r w:rsidR="009D5589" w:rsidRPr="009D5589">
        <w:rPr>
          <w:rFonts w:ascii="Times New Roman" w:hAnsi="Times New Roman"/>
          <w:iCs/>
          <w:sz w:val="24"/>
          <w:szCs w:val="24"/>
        </w:rPr>
        <w:t>.р</w:t>
      </w:r>
      <w:proofErr w:type="gramEnd"/>
      <w:r w:rsidR="009D5589" w:rsidRPr="009D5589">
        <w:rPr>
          <w:rFonts w:ascii="Times New Roman" w:hAnsi="Times New Roman"/>
          <w:iCs/>
          <w:sz w:val="24"/>
          <w:szCs w:val="24"/>
        </w:rPr>
        <w:t>уб. Приобретены 3 квартиры.</w:t>
      </w:r>
    </w:p>
    <w:p w:rsidR="009D5589" w:rsidRPr="009D5589" w:rsidRDefault="009D5589" w:rsidP="009D5589">
      <w:pPr>
        <w:spacing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6.2. </w:t>
      </w:r>
      <w:r w:rsidRPr="009D5589">
        <w:rPr>
          <w:rFonts w:ascii="Times New Roman" w:hAnsi="Times New Roman"/>
          <w:b/>
          <w:i/>
          <w:iCs/>
          <w:color w:val="000000"/>
          <w:sz w:val="24"/>
          <w:szCs w:val="24"/>
        </w:rPr>
        <w:t>Подпрограмма 2 «Развитие информационно-коммуникационной инфраструктуры органов местного самоуправления и муниципальных учреждений»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исполнена в сумме </w:t>
      </w:r>
      <w:r w:rsidR="00DB3C44">
        <w:rPr>
          <w:rFonts w:ascii="Times New Roman" w:hAnsi="Times New Roman"/>
          <w:b/>
          <w:i/>
          <w:iCs/>
          <w:color w:val="000000"/>
          <w:sz w:val="24"/>
          <w:szCs w:val="24"/>
        </w:rPr>
        <w:t>1813,3</w:t>
      </w:r>
      <w:r w:rsidR="00DB3C44">
        <w:rPr>
          <w:rFonts w:ascii="Times New Roman" w:hAnsi="Times New Roman"/>
          <w:iCs/>
          <w:color w:val="000000"/>
          <w:sz w:val="24"/>
          <w:szCs w:val="24"/>
        </w:rPr>
        <w:t xml:space="preserve"> тыс</w:t>
      </w:r>
      <w:proofErr w:type="gramStart"/>
      <w:r w:rsidR="00DB3C44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="00DB3C44">
        <w:rPr>
          <w:rFonts w:ascii="Times New Roman" w:hAnsi="Times New Roman"/>
          <w:iCs/>
          <w:color w:val="000000"/>
          <w:sz w:val="24"/>
          <w:szCs w:val="24"/>
        </w:rPr>
        <w:t>уб., или на 52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>,6 %, в том числе:</w:t>
      </w:r>
    </w:p>
    <w:p w:rsidR="009D5589" w:rsidRPr="009D5589" w:rsidRDefault="009D5589" w:rsidP="009D5589">
      <w:pPr>
        <w:spacing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6.2.1. на программное обеспечение и услуги по его сопровождению в сумме </w:t>
      </w:r>
      <w:r w:rsidR="00A14D66">
        <w:rPr>
          <w:rFonts w:ascii="Times New Roman" w:hAnsi="Times New Roman"/>
          <w:iCs/>
          <w:color w:val="000000"/>
          <w:sz w:val="24"/>
          <w:szCs w:val="24"/>
        </w:rPr>
        <w:t>1138,6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уб.и на информационное, компьютерное и телекоммуникационное оборудование в сумме </w:t>
      </w:r>
      <w:r w:rsidR="00A14D66">
        <w:rPr>
          <w:rFonts w:ascii="Times New Roman" w:hAnsi="Times New Roman"/>
          <w:iCs/>
          <w:color w:val="000000"/>
          <w:sz w:val="24"/>
          <w:szCs w:val="24"/>
        </w:rPr>
        <w:t>510,6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тыс.руб.;</w:t>
      </w:r>
    </w:p>
    <w:p w:rsidR="009D5589" w:rsidRPr="009D5589" w:rsidRDefault="009D5589" w:rsidP="009D5589">
      <w:pPr>
        <w:spacing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6.2.2.  Программные средства обеспечения информационной безопасности в сумме </w:t>
      </w:r>
      <w:r w:rsidR="00A14D66">
        <w:rPr>
          <w:rFonts w:ascii="Times New Roman" w:hAnsi="Times New Roman"/>
          <w:iCs/>
          <w:color w:val="000000"/>
          <w:sz w:val="24"/>
          <w:szCs w:val="24"/>
        </w:rPr>
        <w:t>164,1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</w:t>
      </w:r>
    </w:p>
    <w:p w:rsidR="009D5589" w:rsidRPr="009D5589" w:rsidRDefault="009D5589" w:rsidP="009D5589">
      <w:pPr>
        <w:spacing w:after="0"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6.3. </w:t>
      </w:r>
      <w:r w:rsidRPr="009D5589">
        <w:rPr>
          <w:rFonts w:ascii="Times New Roman" w:hAnsi="Times New Roman"/>
          <w:b/>
          <w:i/>
          <w:iCs/>
          <w:color w:val="000000"/>
          <w:sz w:val="24"/>
          <w:szCs w:val="24"/>
        </w:rPr>
        <w:t>Подпрограмма 3 «Создание условий для эффективного функционирования исполнительных органов местного самоуправления»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исполнена в сумме </w:t>
      </w:r>
      <w:r w:rsidR="00A14D66">
        <w:rPr>
          <w:rFonts w:ascii="Times New Roman" w:hAnsi="Times New Roman"/>
          <w:b/>
          <w:iCs/>
          <w:color w:val="000000"/>
          <w:sz w:val="24"/>
          <w:szCs w:val="24"/>
        </w:rPr>
        <w:t>38</w:t>
      </w:r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,</w:t>
      </w:r>
      <w:r w:rsidR="00A14D66">
        <w:rPr>
          <w:rFonts w:ascii="Times New Roman" w:hAnsi="Times New Roman"/>
          <w:b/>
          <w:iCs/>
          <w:color w:val="000000"/>
          <w:sz w:val="24"/>
          <w:szCs w:val="24"/>
        </w:rPr>
        <w:t>4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 и направлена:</w:t>
      </w:r>
    </w:p>
    <w:p w:rsidR="009D5589" w:rsidRPr="009D5589" w:rsidRDefault="009D5589" w:rsidP="009D5589">
      <w:pPr>
        <w:spacing w:after="0" w:line="240" w:lineRule="auto"/>
        <w:ind w:firstLine="1134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>- на п</w:t>
      </w:r>
      <w:r w:rsidR="00A14D66">
        <w:rPr>
          <w:rFonts w:ascii="Times New Roman" w:hAnsi="Times New Roman"/>
          <w:iCs/>
          <w:color w:val="000000"/>
          <w:sz w:val="24"/>
          <w:szCs w:val="24"/>
        </w:rPr>
        <w:t>овышение квалификации в сумме 25,1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уб.;</w:t>
      </w:r>
    </w:p>
    <w:p w:rsidR="009D5589" w:rsidRPr="009D5589" w:rsidRDefault="009D5589" w:rsidP="009D5589">
      <w:pPr>
        <w:spacing w:after="0" w:line="240" w:lineRule="auto"/>
        <w:ind w:firstLine="1134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>- на информационно-с</w:t>
      </w:r>
      <w:r w:rsidR="00A14D66">
        <w:rPr>
          <w:rFonts w:ascii="Times New Roman" w:hAnsi="Times New Roman"/>
          <w:iCs/>
          <w:color w:val="000000"/>
          <w:sz w:val="24"/>
          <w:szCs w:val="24"/>
        </w:rPr>
        <w:t>правочное обеспечение в сумме 13,3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</w:t>
      </w:r>
    </w:p>
    <w:p w:rsidR="009D5589" w:rsidRPr="009D5589" w:rsidRDefault="009D5589" w:rsidP="009D5589">
      <w:pPr>
        <w:spacing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6.4. </w:t>
      </w:r>
      <w:r w:rsidRPr="009D5589">
        <w:rPr>
          <w:rFonts w:ascii="Times New Roman" w:hAnsi="Times New Roman"/>
          <w:b/>
          <w:i/>
          <w:iCs/>
          <w:color w:val="000000"/>
          <w:sz w:val="24"/>
          <w:szCs w:val="24"/>
        </w:rPr>
        <w:t>Подпрограмма 4 «Формирование благоприятных условий для развития города»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A14D66">
        <w:rPr>
          <w:rFonts w:ascii="Times New Roman" w:hAnsi="Times New Roman"/>
          <w:iCs/>
          <w:color w:val="000000"/>
          <w:sz w:val="24"/>
          <w:szCs w:val="24"/>
        </w:rPr>
        <w:t>расходов не проводилось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1169A7" w:rsidRPr="00EB1A5B" w:rsidRDefault="001169A7" w:rsidP="001169A7">
      <w:pPr>
        <w:spacing w:after="0"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Исполнение в табличном варианте Приложение </w:t>
      </w:r>
      <w:r w:rsidR="00EF020A">
        <w:rPr>
          <w:rFonts w:ascii="Times New Roman" w:hAnsi="Times New Roman"/>
          <w:iCs/>
          <w:color w:val="000000"/>
          <w:sz w:val="24"/>
          <w:szCs w:val="24"/>
        </w:rPr>
        <w:t>1-</w:t>
      </w:r>
      <w:r>
        <w:rPr>
          <w:rFonts w:ascii="Times New Roman" w:hAnsi="Times New Roman"/>
          <w:iCs/>
          <w:color w:val="000000"/>
          <w:sz w:val="24"/>
          <w:szCs w:val="24"/>
        </w:rPr>
        <w:t>6</w:t>
      </w:r>
      <w:r w:rsidR="00EF020A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435F71" w:rsidRDefault="00435F71">
      <w:pPr>
        <w:rPr>
          <w:rFonts w:ascii="Times New Roman" w:hAnsi="Times New Roman"/>
          <w:sz w:val="24"/>
          <w:szCs w:val="24"/>
        </w:rPr>
      </w:pPr>
    </w:p>
    <w:p w:rsidR="001169A7" w:rsidRDefault="001169A7">
      <w:pPr>
        <w:rPr>
          <w:rFonts w:ascii="Times New Roman" w:hAnsi="Times New Roman"/>
          <w:sz w:val="24"/>
          <w:szCs w:val="24"/>
        </w:rPr>
      </w:pPr>
    </w:p>
    <w:p w:rsidR="001169A7" w:rsidRDefault="001169A7" w:rsidP="00116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8FB">
        <w:rPr>
          <w:rFonts w:ascii="Times New Roman" w:hAnsi="Times New Roman"/>
          <w:sz w:val="24"/>
          <w:szCs w:val="24"/>
        </w:rPr>
        <w:t>Председатель</w:t>
      </w:r>
    </w:p>
    <w:p w:rsidR="001169A7" w:rsidRDefault="001169A7" w:rsidP="001169A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контрольно-ревизионной </w:t>
      </w:r>
      <w:r w:rsidRPr="0044655F">
        <w:rPr>
          <w:rFonts w:ascii="Times New Roman" w:hAnsi="Times New Roman"/>
          <w:sz w:val="24"/>
          <w:szCs w:val="24"/>
        </w:rPr>
        <w:t xml:space="preserve">комиссии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4655F"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Pr="0044655F">
        <w:rPr>
          <w:rFonts w:ascii="Times New Roman" w:hAnsi="Times New Roman"/>
          <w:sz w:val="24"/>
          <w:szCs w:val="24"/>
        </w:rPr>
        <w:t>О.В.Филиманюк</w:t>
      </w:r>
      <w:proofErr w:type="spellEnd"/>
    </w:p>
    <w:p w:rsidR="001169A7" w:rsidRPr="00EB1A5B" w:rsidRDefault="001169A7">
      <w:pPr>
        <w:rPr>
          <w:rFonts w:ascii="Times New Roman" w:hAnsi="Times New Roman"/>
          <w:sz w:val="24"/>
          <w:szCs w:val="24"/>
        </w:rPr>
      </w:pPr>
    </w:p>
    <w:sectPr w:rsidR="001169A7" w:rsidRPr="00EB1A5B" w:rsidSect="0043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F05BC"/>
    <w:multiLevelType w:val="multilevel"/>
    <w:tmpl w:val="ACAE417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7D810604"/>
    <w:multiLevelType w:val="hybridMultilevel"/>
    <w:tmpl w:val="990831F8"/>
    <w:lvl w:ilvl="0" w:tplc="86281DC0">
      <w:start w:val="1"/>
      <w:numFmt w:val="decimal"/>
      <w:lvlText w:val="%1."/>
      <w:lvlJc w:val="left"/>
      <w:pPr>
        <w:ind w:left="2117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502"/>
    <w:rsid w:val="000345C9"/>
    <w:rsid w:val="000932CD"/>
    <w:rsid w:val="000A2DB8"/>
    <w:rsid w:val="001169A7"/>
    <w:rsid w:val="0012509D"/>
    <w:rsid w:val="00133E05"/>
    <w:rsid w:val="0016158F"/>
    <w:rsid w:val="00164223"/>
    <w:rsid w:val="001B6D48"/>
    <w:rsid w:val="001C12DE"/>
    <w:rsid w:val="001F5F36"/>
    <w:rsid w:val="00254C06"/>
    <w:rsid w:val="002800E6"/>
    <w:rsid w:val="002806D0"/>
    <w:rsid w:val="002A4F4E"/>
    <w:rsid w:val="00330642"/>
    <w:rsid w:val="003306FE"/>
    <w:rsid w:val="0034086D"/>
    <w:rsid w:val="00387BE9"/>
    <w:rsid w:val="0039429A"/>
    <w:rsid w:val="00394949"/>
    <w:rsid w:val="00395C84"/>
    <w:rsid w:val="003D003B"/>
    <w:rsid w:val="003D739E"/>
    <w:rsid w:val="00410E6A"/>
    <w:rsid w:val="0042488E"/>
    <w:rsid w:val="004317FE"/>
    <w:rsid w:val="00435F71"/>
    <w:rsid w:val="00443624"/>
    <w:rsid w:val="004806B8"/>
    <w:rsid w:val="00483CC0"/>
    <w:rsid w:val="00486DAA"/>
    <w:rsid w:val="004D4DB9"/>
    <w:rsid w:val="004E4A3B"/>
    <w:rsid w:val="004F1303"/>
    <w:rsid w:val="00535F95"/>
    <w:rsid w:val="00545382"/>
    <w:rsid w:val="00581C06"/>
    <w:rsid w:val="005B0641"/>
    <w:rsid w:val="005D1B06"/>
    <w:rsid w:val="005D5752"/>
    <w:rsid w:val="006057AB"/>
    <w:rsid w:val="00620874"/>
    <w:rsid w:val="00621F52"/>
    <w:rsid w:val="00664ECC"/>
    <w:rsid w:val="006661C2"/>
    <w:rsid w:val="006763BB"/>
    <w:rsid w:val="00691C1C"/>
    <w:rsid w:val="00696881"/>
    <w:rsid w:val="006F5A16"/>
    <w:rsid w:val="007A1D8F"/>
    <w:rsid w:val="007A340E"/>
    <w:rsid w:val="007B13C1"/>
    <w:rsid w:val="007B61B3"/>
    <w:rsid w:val="007D2B02"/>
    <w:rsid w:val="00807273"/>
    <w:rsid w:val="00812C3C"/>
    <w:rsid w:val="00822F55"/>
    <w:rsid w:val="00863F04"/>
    <w:rsid w:val="00887BAC"/>
    <w:rsid w:val="00902A88"/>
    <w:rsid w:val="00906385"/>
    <w:rsid w:val="00954005"/>
    <w:rsid w:val="00991F08"/>
    <w:rsid w:val="00995775"/>
    <w:rsid w:val="00996502"/>
    <w:rsid w:val="009A10A4"/>
    <w:rsid w:val="009A2F5E"/>
    <w:rsid w:val="009A6B6A"/>
    <w:rsid w:val="009D5589"/>
    <w:rsid w:val="009E33E1"/>
    <w:rsid w:val="009F7452"/>
    <w:rsid w:val="00A14D66"/>
    <w:rsid w:val="00A24318"/>
    <w:rsid w:val="00A617B8"/>
    <w:rsid w:val="00A667C0"/>
    <w:rsid w:val="00B90E98"/>
    <w:rsid w:val="00BB626F"/>
    <w:rsid w:val="00BD2999"/>
    <w:rsid w:val="00BD3087"/>
    <w:rsid w:val="00BE5F86"/>
    <w:rsid w:val="00C205BC"/>
    <w:rsid w:val="00C77530"/>
    <w:rsid w:val="00C82A04"/>
    <w:rsid w:val="00C97A06"/>
    <w:rsid w:val="00CB6C11"/>
    <w:rsid w:val="00CC472A"/>
    <w:rsid w:val="00D03416"/>
    <w:rsid w:val="00D06D66"/>
    <w:rsid w:val="00DB3C44"/>
    <w:rsid w:val="00E04AE3"/>
    <w:rsid w:val="00E231AA"/>
    <w:rsid w:val="00E4078F"/>
    <w:rsid w:val="00EB1A5B"/>
    <w:rsid w:val="00EF020A"/>
    <w:rsid w:val="00F37466"/>
    <w:rsid w:val="00F82F1C"/>
    <w:rsid w:val="00FB3DBB"/>
    <w:rsid w:val="00FD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5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5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3629</Words>
  <Characters>20688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Filimanuk</dc:creator>
  <cp:lastModifiedBy>Filimanuk</cp:lastModifiedBy>
  <cp:revision>67</cp:revision>
  <cp:lastPrinted>2023-11-15T11:43:00Z</cp:lastPrinted>
  <dcterms:created xsi:type="dcterms:W3CDTF">2022-09-22T10:57:00Z</dcterms:created>
  <dcterms:modified xsi:type="dcterms:W3CDTF">2023-11-15T11:56:00Z</dcterms:modified>
</cp:coreProperties>
</file>