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284"/>
        <w:gridCol w:w="3284"/>
        <w:gridCol w:w="3285"/>
      </w:tblGrid>
      <w:tr w:rsidR="00F82F1C" w:rsidRPr="00F82F1C" w:rsidTr="00D125F8">
        <w:trPr>
          <w:trHeight w:hRule="exact" w:val="1135"/>
        </w:trPr>
        <w:tc>
          <w:tcPr>
            <w:tcW w:w="3284" w:type="dxa"/>
          </w:tcPr>
          <w:p w:rsidR="00F82F1C" w:rsidRDefault="00F82F1C" w:rsidP="00D125F8">
            <w:pPr>
              <w:pStyle w:val="a3"/>
              <w:jc w:val="left"/>
              <w:rPr>
                <w:sz w:val="22"/>
                <w:lang w:val="en-US"/>
              </w:rPr>
            </w:pPr>
          </w:p>
        </w:tc>
        <w:tc>
          <w:tcPr>
            <w:tcW w:w="3284" w:type="dxa"/>
          </w:tcPr>
          <w:p w:rsidR="00F82F1C" w:rsidRDefault="00F82F1C" w:rsidP="00D125F8">
            <w:pPr>
              <w:pStyle w:val="a3"/>
              <w:jc w:val="center"/>
              <w:rPr>
                <w:sz w:val="22"/>
                <w:lang w:val="en-US"/>
              </w:rPr>
            </w:pPr>
            <w:r>
              <w:rPr>
                <w:noProof/>
              </w:rPr>
              <w:drawing>
                <wp:inline distT="0" distB="0" distL="0" distR="0">
                  <wp:extent cx="542290" cy="694690"/>
                  <wp:effectExtent l="19050" t="0" r="0" b="0"/>
                  <wp:docPr id="1"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ink"/>
                          <pic:cNvPicPr>
                            <a:picLocks noChangeAspect="1" noChangeArrowheads="1"/>
                          </pic:cNvPicPr>
                        </pic:nvPicPr>
                        <pic:blipFill>
                          <a:blip r:embed="rId8" cstate="print"/>
                          <a:srcRect b="4185"/>
                          <a:stretch>
                            <a:fillRect/>
                          </a:stretch>
                        </pic:blipFill>
                        <pic:spPr bwMode="auto">
                          <a:xfrm>
                            <a:off x="0" y="0"/>
                            <a:ext cx="542290" cy="694690"/>
                          </a:xfrm>
                          <a:prstGeom prst="rect">
                            <a:avLst/>
                          </a:prstGeom>
                          <a:noFill/>
                          <a:ln w="9525">
                            <a:noFill/>
                            <a:miter lim="800000"/>
                            <a:headEnd/>
                            <a:tailEnd/>
                          </a:ln>
                        </pic:spPr>
                      </pic:pic>
                    </a:graphicData>
                  </a:graphic>
                </wp:inline>
              </w:drawing>
            </w:r>
          </w:p>
        </w:tc>
        <w:tc>
          <w:tcPr>
            <w:tcW w:w="3285" w:type="dxa"/>
          </w:tcPr>
          <w:p w:rsidR="00F82F1C" w:rsidRPr="00F82F1C" w:rsidRDefault="00F82F1C" w:rsidP="00A841D8">
            <w:pPr>
              <w:jc w:val="right"/>
              <w:rPr>
                <w:lang w:val="en-US"/>
              </w:rPr>
            </w:pPr>
          </w:p>
        </w:tc>
      </w:tr>
    </w:tbl>
    <w:p w:rsidR="00F82F1C" w:rsidRDefault="00F82F1C" w:rsidP="00F82F1C">
      <w:pPr>
        <w:pStyle w:val="a3"/>
        <w:jc w:val="center"/>
        <w:rPr>
          <w:sz w:val="26"/>
        </w:rPr>
      </w:pPr>
      <w:r>
        <w:rPr>
          <w:sz w:val="26"/>
        </w:rPr>
        <w:t>Муниципальное образование город Торжок</w:t>
      </w:r>
    </w:p>
    <w:p w:rsidR="00F82F1C" w:rsidRDefault="00F82F1C" w:rsidP="00F82F1C">
      <w:pPr>
        <w:pStyle w:val="a3"/>
        <w:jc w:val="center"/>
        <w:rPr>
          <w:sz w:val="26"/>
        </w:rPr>
      </w:pPr>
      <w:r>
        <w:rPr>
          <w:sz w:val="26"/>
        </w:rPr>
        <w:t>Торжокская городская Дума</w:t>
      </w:r>
    </w:p>
    <w:p w:rsidR="00F82F1C" w:rsidRDefault="00F82F1C" w:rsidP="007133BD">
      <w:pPr>
        <w:pStyle w:val="8"/>
        <w:rPr>
          <w:sz w:val="26"/>
        </w:rPr>
      </w:pPr>
      <w:r>
        <w:rPr>
          <w:sz w:val="26"/>
        </w:rPr>
        <w:t>РЕШЕНИЕ</w:t>
      </w:r>
    </w:p>
    <w:p w:rsidR="00F82F1C" w:rsidRDefault="00F82F1C" w:rsidP="00F82F1C">
      <w:pPr>
        <w:pStyle w:val="8"/>
        <w:jc w:val="left"/>
        <w:rPr>
          <w:sz w:val="26"/>
        </w:rPr>
      </w:pPr>
      <w:r>
        <w:rPr>
          <w:sz w:val="26"/>
        </w:rPr>
        <w:t xml:space="preserve">    </w:t>
      </w:r>
    </w:p>
    <w:p w:rsidR="0051075B" w:rsidRDefault="00A841D8" w:rsidP="0051075B">
      <w:pPr>
        <w:pStyle w:val="8"/>
        <w:jc w:val="left"/>
        <w:rPr>
          <w:sz w:val="26"/>
        </w:rPr>
      </w:pPr>
      <w:r>
        <w:rPr>
          <w:spacing w:val="0"/>
          <w:sz w:val="26"/>
        </w:rPr>
        <w:t>14</w:t>
      </w:r>
      <w:r w:rsidR="00F82F1C">
        <w:rPr>
          <w:spacing w:val="0"/>
          <w:sz w:val="26"/>
        </w:rPr>
        <w:t>.</w:t>
      </w:r>
      <w:r>
        <w:rPr>
          <w:spacing w:val="0"/>
          <w:sz w:val="26"/>
        </w:rPr>
        <w:t>02</w:t>
      </w:r>
      <w:r w:rsidR="00F82F1C">
        <w:rPr>
          <w:spacing w:val="0"/>
          <w:sz w:val="26"/>
        </w:rPr>
        <w:t>.</w:t>
      </w:r>
      <w:r w:rsidR="00F82F1C" w:rsidRPr="00AA6563">
        <w:rPr>
          <w:spacing w:val="0"/>
          <w:sz w:val="26"/>
        </w:rPr>
        <w:t>201</w:t>
      </w:r>
      <w:r w:rsidR="000001C8" w:rsidRPr="00AA6563">
        <w:rPr>
          <w:spacing w:val="0"/>
          <w:sz w:val="26"/>
        </w:rPr>
        <w:t>9</w:t>
      </w:r>
      <w:r w:rsidR="00F82F1C" w:rsidRPr="00AA6563">
        <w:rPr>
          <w:spacing w:val="0"/>
          <w:sz w:val="26"/>
        </w:rPr>
        <w:t xml:space="preserve">                                                                                         </w:t>
      </w:r>
      <w:r w:rsidR="00130E30" w:rsidRPr="00AA6563">
        <w:rPr>
          <w:spacing w:val="0"/>
          <w:sz w:val="26"/>
        </w:rPr>
        <w:t xml:space="preserve">                               </w:t>
      </w:r>
      <w:r w:rsidR="00F82F1C" w:rsidRPr="00AA6563">
        <w:rPr>
          <w:spacing w:val="0"/>
          <w:sz w:val="26"/>
        </w:rPr>
        <w:t xml:space="preserve">   №</w:t>
      </w:r>
      <w:r w:rsidR="00130E30">
        <w:rPr>
          <w:spacing w:val="0"/>
          <w:sz w:val="26"/>
        </w:rPr>
        <w:t xml:space="preserve"> </w:t>
      </w:r>
      <w:r w:rsidR="00AA6563">
        <w:rPr>
          <w:spacing w:val="0"/>
          <w:sz w:val="26"/>
        </w:rPr>
        <w:t>187</w:t>
      </w:r>
    </w:p>
    <w:p w:rsidR="00AD32C9" w:rsidRDefault="00AD32C9" w:rsidP="00AD32C9">
      <w:pPr>
        <w:spacing w:after="0" w:line="240" w:lineRule="auto"/>
        <w:jc w:val="center"/>
        <w:rPr>
          <w:rFonts w:ascii="Times New Roman" w:hAnsi="Times New Roman" w:cs="Times New Roman"/>
          <w:b/>
          <w:sz w:val="24"/>
          <w:szCs w:val="24"/>
        </w:rPr>
      </w:pPr>
    </w:p>
    <w:p w:rsidR="00BB6E75" w:rsidRDefault="00ED237E" w:rsidP="00ED237E">
      <w:pPr>
        <w:spacing w:after="0" w:line="240" w:lineRule="auto"/>
        <w:jc w:val="center"/>
        <w:rPr>
          <w:rFonts w:ascii="Times New Roman" w:hAnsi="Times New Roman" w:cs="Times New Roman"/>
          <w:b/>
          <w:sz w:val="26"/>
          <w:szCs w:val="26"/>
        </w:rPr>
      </w:pPr>
      <w:r w:rsidRPr="009076FD">
        <w:rPr>
          <w:rFonts w:ascii="Times New Roman" w:hAnsi="Times New Roman" w:cs="Times New Roman"/>
          <w:b/>
          <w:sz w:val="26"/>
          <w:szCs w:val="26"/>
        </w:rPr>
        <w:t xml:space="preserve">О поддержке инициативы Собрания депутатов </w:t>
      </w:r>
      <w:r>
        <w:rPr>
          <w:rFonts w:ascii="Times New Roman" w:hAnsi="Times New Roman" w:cs="Times New Roman"/>
          <w:b/>
          <w:sz w:val="26"/>
          <w:szCs w:val="26"/>
        </w:rPr>
        <w:t>Торжокского</w:t>
      </w:r>
      <w:r w:rsidRPr="009076FD">
        <w:rPr>
          <w:rFonts w:ascii="Times New Roman" w:hAnsi="Times New Roman" w:cs="Times New Roman"/>
          <w:b/>
          <w:sz w:val="26"/>
          <w:szCs w:val="26"/>
        </w:rPr>
        <w:t xml:space="preserve"> района </w:t>
      </w:r>
    </w:p>
    <w:p w:rsidR="00BB6E75" w:rsidRDefault="00ED237E" w:rsidP="00ED237E">
      <w:pPr>
        <w:spacing w:after="0" w:line="240" w:lineRule="auto"/>
        <w:jc w:val="center"/>
        <w:rPr>
          <w:rFonts w:ascii="Times New Roman" w:hAnsi="Times New Roman" w:cs="Times New Roman"/>
          <w:b/>
          <w:sz w:val="26"/>
          <w:szCs w:val="26"/>
        </w:rPr>
      </w:pPr>
      <w:r w:rsidRPr="009076FD">
        <w:rPr>
          <w:rFonts w:ascii="Times New Roman" w:hAnsi="Times New Roman" w:cs="Times New Roman"/>
          <w:b/>
          <w:sz w:val="26"/>
          <w:szCs w:val="26"/>
        </w:rPr>
        <w:t xml:space="preserve">Тверской области по преобразованию </w:t>
      </w:r>
      <w:r w:rsidR="000E5A19">
        <w:rPr>
          <w:rFonts w:ascii="Times New Roman" w:hAnsi="Times New Roman" w:cs="Times New Roman"/>
          <w:b/>
          <w:sz w:val="26"/>
          <w:szCs w:val="26"/>
        </w:rPr>
        <w:t xml:space="preserve">всех </w:t>
      </w:r>
      <w:r w:rsidR="00BB6E75">
        <w:rPr>
          <w:rFonts w:ascii="Times New Roman" w:hAnsi="Times New Roman" w:cs="Times New Roman"/>
          <w:b/>
          <w:sz w:val="26"/>
          <w:szCs w:val="26"/>
        </w:rPr>
        <w:t>сельских</w:t>
      </w:r>
      <w:r w:rsidR="00F701B8">
        <w:rPr>
          <w:rFonts w:ascii="Times New Roman" w:hAnsi="Times New Roman" w:cs="Times New Roman"/>
          <w:b/>
          <w:sz w:val="26"/>
          <w:szCs w:val="26"/>
        </w:rPr>
        <w:t xml:space="preserve"> </w:t>
      </w:r>
      <w:r w:rsidRPr="009076FD">
        <w:rPr>
          <w:rFonts w:ascii="Times New Roman" w:hAnsi="Times New Roman" w:cs="Times New Roman"/>
          <w:b/>
          <w:sz w:val="26"/>
          <w:szCs w:val="26"/>
        </w:rPr>
        <w:t xml:space="preserve">поселений, входящих в состав </w:t>
      </w:r>
      <w:r w:rsidRPr="001040A0">
        <w:rPr>
          <w:rFonts w:ascii="Times New Roman" w:hAnsi="Times New Roman" w:cs="Times New Roman"/>
          <w:b/>
          <w:sz w:val="26"/>
          <w:szCs w:val="26"/>
        </w:rPr>
        <w:t xml:space="preserve">Торжокского </w:t>
      </w:r>
      <w:r w:rsidRPr="009076FD">
        <w:rPr>
          <w:rFonts w:ascii="Times New Roman" w:hAnsi="Times New Roman" w:cs="Times New Roman"/>
          <w:b/>
          <w:sz w:val="26"/>
          <w:szCs w:val="26"/>
        </w:rPr>
        <w:t xml:space="preserve">района Тверской области, путем их объединения </w:t>
      </w:r>
    </w:p>
    <w:p w:rsidR="00ED237E" w:rsidRPr="009076FD" w:rsidRDefault="00ED237E" w:rsidP="00ED237E">
      <w:pPr>
        <w:spacing w:after="0" w:line="240" w:lineRule="auto"/>
        <w:jc w:val="center"/>
        <w:rPr>
          <w:rFonts w:ascii="Times New Roman" w:hAnsi="Times New Roman" w:cs="Times New Roman"/>
          <w:b/>
          <w:sz w:val="26"/>
          <w:szCs w:val="26"/>
        </w:rPr>
      </w:pPr>
      <w:r w:rsidRPr="009076FD">
        <w:rPr>
          <w:rFonts w:ascii="Times New Roman" w:hAnsi="Times New Roman" w:cs="Times New Roman"/>
          <w:b/>
          <w:sz w:val="26"/>
          <w:szCs w:val="26"/>
        </w:rPr>
        <w:t xml:space="preserve">с муниципальным образованием город </w:t>
      </w:r>
      <w:r>
        <w:rPr>
          <w:rFonts w:ascii="Times New Roman" w:hAnsi="Times New Roman" w:cs="Times New Roman"/>
          <w:b/>
          <w:sz w:val="26"/>
          <w:szCs w:val="26"/>
        </w:rPr>
        <w:t>Торжок</w:t>
      </w:r>
    </w:p>
    <w:p w:rsidR="00ED237E" w:rsidRPr="009076FD" w:rsidRDefault="00ED237E" w:rsidP="00ED237E">
      <w:pPr>
        <w:spacing w:after="0" w:line="240" w:lineRule="auto"/>
        <w:jc w:val="both"/>
        <w:rPr>
          <w:rFonts w:ascii="Times New Roman" w:hAnsi="Times New Roman" w:cs="Times New Roman"/>
          <w:b/>
          <w:sz w:val="26"/>
          <w:szCs w:val="26"/>
        </w:rPr>
      </w:pPr>
    </w:p>
    <w:p w:rsidR="00C61E5B" w:rsidRPr="00AD32C9" w:rsidRDefault="00ED237E" w:rsidP="00101299">
      <w:pPr>
        <w:pStyle w:val="20"/>
        <w:shd w:val="clear" w:color="auto" w:fill="auto"/>
        <w:tabs>
          <w:tab w:val="left" w:pos="8659"/>
          <w:tab w:val="left" w:pos="9210"/>
        </w:tabs>
        <w:spacing w:before="0" w:line="360" w:lineRule="auto"/>
        <w:ind w:firstLine="709"/>
        <w:rPr>
          <w:spacing w:val="20"/>
        </w:rPr>
      </w:pPr>
      <w:r w:rsidRPr="009076FD">
        <w:t xml:space="preserve">Рассмотрев инициативу Собрания депутатов </w:t>
      </w:r>
      <w:r w:rsidRPr="001040A0">
        <w:t xml:space="preserve">Торжокского </w:t>
      </w:r>
      <w:r w:rsidRPr="009076FD">
        <w:t>района Тверской области</w:t>
      </w:r>
      <w:r w:rsidRPr="00DC219E">
        <w:t>, выдвинутую решением Собрания депутатов Торжокского района Тверской области от 16.01.2019 № 230</w:t>
      </w:r>
      <w:r w:rsidRPr="009076FD">
        <w:t xml:space="preserve"> «</w:t>
      </w:r>
      <w:r w:rsidRPr="009076FD">
        <w:rPr>
          <w:color w:val="000000"/>
        </w:rPr>
        <w:t xml:space="preserve">О выдвижении инициативы по преобразованию всех поселений, входящих в состав </w:t>
      </w:r>
      <w:r w:rsidRPr="001040A0">
        <w:rPr>
          <w:color w:val="000000"/>
        </w:rPr>
        <w:t xml:space="preserve">Торжокского </w:t>
      </w:r>
      <w:r w:rsidRPr="009076FD">
        <w:rPr>
          <w:color w:val="000000"/>
        </w:rPr>
        <w:t xml:space="preserve">района Тверской области, путем их объединения с муниципальным образованием городской округ город </w:t>
      </w:r>
      <w:r>
        <w:rPr>
          <w:color w:val="000000"/>
        </w:rPr>
        <w:t>Торжок</w:t>
      </w:r>
      <w:r w:rsidRPr="009076FD">
        <w:rPr>
          <w:color w:val="000000"/>
        </w:rPr>
        <w:t>»</w:t>
      </w:r>
      <w:r w:rsidRPr="009076FD">
        <w:t xml:space="preserve">, </w:t>
      </w:r>
      <w:r w:rsidR="00DC219E">
        <w:t xml:space="preserve">                      </w:t>
      </w:r>
      <w:r w:rsidRPr="009076FD">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w:t>
      </w:r>
      <w:r>
        <w:t>Торжок</w:t>
      </w:r>
      <w:r w:rsidRPr="009076FD">
        <w:t>,</w:t>
      </w:r>
      <w:r w:rsidR="00C61E5B" w:rsidRPr="00AD32C9">
        <w:rPr>
          <w:color w:val="000000"/>
          <w:lang w:bidi="ru-RU"/>
        </w:rPr>
        <w:t xml:space="preserve"> Торжокская городская Дума</w:t>
      </w:r>
      <w:r w:rsidR="00101299">
        <w:rPr>
          <w:color w:val="000000"/>
          <w:lang w:bidi="ru-RU"/>
        </w:rPr>
        <w:br/>
      </w:r>
      <w:r w:rsidR="00C61E5B" w:rsidRPr="00AD32C9">
        <w:rPr>
          <w:rStyle w:val="5"/>
          <w:spacing w:val="20"/>
        </w:rPr>
        <w:t>р</w:t>
      </w:r>
      <w:r w:rsidR="00101299">
        <w:rPr>
          <w:rStyle w:val="5"/>
          <w:spacing w:val="20"/>
        </w:rPr>
        <w:t xml:space="preserve"> </w:t>
      </w:r>
      <w:r w:rsidR="00C61E5B" w:rsidRPr="00AD32C9">
        <w:rPr>
          <w:rStyle w:val="5"/>
          <w:spacing w:val="20"/>
        </w:rPr>
        <w:t>е</w:t>
      </w:r>
      <w:r w:rsidR="00101299">
        <w:rPr>
          <w:rStyle w:val="5"/>
          <w:spacing w:val="20"/>
        </w:rPr>
        <w:t xml:space="preserve"> </w:t>
      </w:r>
      <w:r w:rsidR="00C61E5B" w:rsidRPr="00AD32C9">
        <w:rPr>
          <w:rStyle w:val="5"/>
          <w:spacing w:val="20"/>
        </w:rPr>
        <w:t>ш</w:t>
      </w:r>
      <w:r w:rsidR="00101299">
        <w:rPr>
          <w:rStyle w:val="5"/>
          <w:spacing w:val="20"/>
        </w:rPr>
        <w:t xml:space="preserve"> </w:t>
      </w:r>
      <w:r w:rsidR="00C61E5B" w:rsidRPr="00AD32C9">
        <w:rPr>
          <w:rStyle w:val="5"/>
          <w:spacing w:val="20"/>
        </w:rPr>
        <w:t>и</w:t>
      </w:r>
      <w:r w:rsidR="00101299">
        <w:rPr>
          <w:rStyle w:val="5"/>
          <w:spacing w:val="20"/>
        </w:rPr>
        <w:t xml:space="preserve"> </w:t>
      </w:r>
      <w:r w:rsidR="00C61E5B" w:rsidRPr="00AD32C9">
        <w:rPr>
          <w:rStyle w:val="5"/>
          <w:spacing w:val="20"/>
        </w:rPr>
        <w:t>л</w:t>
      </w:r>
      <w:r w:rsidR="00101299">
        <w:rPr>
          <w:rStyle w:val="5"/>
          <w:spacing w:val="20"/>
        </w:rPr>
        <w:t xml:space="preserve"> </w:t>
      </w:r>
      <w:r w:rsidR="00C61E5B" w:rsidRPr="00AD32C9">
        <w:rPr>
          <w:rStyle w:val="5"/>
          <w:spacing w:val="20"/>
        </w:rPr>
        <w:t>а:</w:t>
      </w:r>
    </w:p>
    <w:p w:rsidR="00ED237E" w:rsidRPr="009076FD" w:rsidRDefault="00ED237E" w:rsidP="00DC219E">
      <w:pPr>
        <w:spacing w:after="0" w:line="360" w:lineRule="auto"/>
        <w:ind w:firstLine="709"/>
        <w:jc w:val="both"/>
        <w:rPr>
          <w:rFonts w:ascii="Times New Roman" w:hAnsi="Times New Roman" w:cs="Times New Roman"/>
          <w:sz w:val="26"/>
          <w:szCs w:val="26"/>
        </w:rPr>
      </w:pPr>
      <w:r w:rsidRPr="009076FD">
        <w:rPr>
          <w:rFonts w:ascii="Times New Roman" w:hAnsi="Times New Roman" w:cs="Times New Roman"/>
          <w:sz w:val="26"/>
          <w:szCs w:val="26"/>
        </w:rPr>
        <w:t xml:space="preserve">1. Поддержать инициативу Собрания депутатов </w:t>
      </w:r>
      <w:r w:rsidRPr="001040A0">
        <w:rPr>
          <w:rFonts w:ascii="Times New Roman" w:hAnsi="Times New Roman" w:cs="Times New Roman"/>
          <w:sz w:val="26"/>
          <w:szCs w:val="26"/>
        </w:rPr>
        <w:t xml:space="preserve">Торжокского </w:t>
      </w:r>
      <w:r w:rsidRPr="009076FD">
        <w:rPr>
          <w:rFonts w:ascii="Times New Roman" w:hAnsi="Times New Roman" w:cs="Times New Roman"/>
          <w:color w:val="000000"/>
          <w:sz w:val="26"/>
          <w:szCs w:val="26"/>
        </w:rPr>
        <w:t>района Тверской области</w:t>
      </w:r>
      <w:r w:rsidRPr="009076FD">
        <w:rPr>
          <w:rFonts w:ascii="Times New Roman" w:hAnsi="Times New Roman" w:cs="Times New Roman"/>
          <w:sz w:val="26"/>
          <w:szCs w:val="26"/>
        </w:rPr>
        <w:t xml:space="preserve"> по преобразованию </w:t>
      </w:r>
      <w:r w:rsidR="00517C1B">
        <w:rPr>
          <w:rFonts w:ascii="Times New Roman" w:hAnsi="Times New Roman" w:cs="Times New Roman"/>
          <w:sz w:val="26"/>
          <w:szCs w:val="26"/>
        </w:rPr>
        <w:t xml:space="preserve">всех </w:t>
      </w:r>
      <w:r w:rsidRPr="009076FD">
        <w:rPr>
          <w:rFonts w:ascii="Times New Roman" w:hAnsi="Times New Roman" w:cs="Times New Roman"/>
          <w:sz w:val="26"/>
          <w:szCs w:val="26"/>
        </w:rPr>
        <w:t xml:space="preserve">поселений, входящих в состав </w:t>
      </w:r>
      <w:r w:rsidRPr="001040A0">
        <w:rPr>
          <w:rFonts w:ascii="Times New Roman" w:hAnsi="Times New Roman" w:cs="Times New Roman"/>
          <w:sz w:val="26"/>
          <w:szCs w:val="26"/>
        </w:rPr>
        <w:t xml:space="preserve">Торжокского </w:t>
      </w:r>
      <w:r w:rsidRPr="009076FD">
        <w:rPr>
          <w:rFonts w:ascii="Times New Roman" w:hAnsi="Times New Roman" w:cs="Times New Roman"/>
          <w:sz w:val="26"/>
          <w:szCs w:val="26"/>
        </w:rPr>
        <w:t>района Тверской области, путем объединения</w:t>
      </w:r>
      <w:r w:rsidR="00AB4A6C">
        <w:rPr>
          <w:rFonts w:ascii="Times New Roman" w:hAnsi="Times New Roman" w:cs="Times New Roman"/>
          <w:sz w:val="26"/>
          <w:szCs w:val="26"/>
        </w:rPr>
        <w:t xml:space="preserve"> </w:t>
      </w:r>
      <w:r w:rsidRPr="001040A0">
        <w:rPr>
          <w:rFonts w:ascii="Times New Roman" w:hAnsi="Times New Roman" w:cs="Times New Roman"/>
          <w:sz w:val="26"/>
          <w:szCs w:val="26"/>
        </w:rPr>
        <w:t>муниципального образования</w:t>
      </w:r>
      <w:r w:rsidR="00AB4A6C">
        <w:rPr>
          <w:rFonts w:ascii="Times New Roman" w:hAnsi="Times New Roman" w:cs="Times New Roman"/>
          <w:sz w:val="26"/>
          <w:szCs w:val="26"/>
        </w:rPr>
        <w:t xml:space="preserve"> </w:t>
      </w:r>
      <w:r w:rsidRPr="001040A0">
        <w:rPr>
          <w:rFonts w:ascii="Times New Roman" w:hAnsi="Times New Roman" w:cs="Times New Roman"/>
          <w:color w:val="000000"/>
          <w:sz w:val="26"/>
          <w:szCs w:val="26"/>
        </w:rPr>
        <w:t xml:space="preserve">Большесвятцовское сельское поселение Торжокского района Тверской области, муниципального образования Борисцевское сельское поселение Торжокского района Тверской области, муниципального образования Будовское сельское поселение Торжокского района Тверской области, муниципального образования Высоковское сельское поселение Торжокского района Тверской области, муниципального образования Грузинское сельское поселение Торжокского района Тверской области, муниципального образования Марьинское сельское поселение Торжокского района Тверской области, муниципального образования Масловское сельское поселение Торжокского района Тверской области, муниципального образования Мошковское сельское поселение Торжокского района Тверской области, муниципального образования Мирновское сельское поселение Торжокского района Тверской области, муниципального образования Рудниковское сельское поселение Торжокского района Тверской области, </w:t>
      </w:r>
      <w:r w:rsidRPr="001040A0">
        <w:rPr>
          <w:rFonts w:ascii="Times New Roman" w:hAnsi="Times New Roman" w:cs="Times New Roman"/>
          <w:color w:val="000000"/>
          <w:sz w:val="26"/>
          <w:szCs w:val="26"/>
        </w:rPr>
        <w:lastRenderedPageBreak/>
        <w:t>муниципального образования Страшевичское сельское поселение Торжокского района Тверской области, муниципального образования Сукромленское сельское поселение Торжокского района Тверской области, муниципального образования Тверецкое сельское поселение Торжокского района Тверской области, муниципального образования Яконовское сельское поселение Торжокского района Тверской области, с муниципальным образованием город Торжок.</w:t>
      </w:r>
    </w:p>
    <w:p w:rsidR="00ED237E" w:rsidRPr="009076FD" w:rsidRDefault="00ED237E" w:rsidP="00DC219E">
      <w:pPr>
        <w:autoSpaceDE w:val="0"/>
        <w:autoSpaceDN w:val="0"/>
        <w:adjustRightInd w:val="0"/>
        <w:spacing w:after="0" w:line="360" w:lineRule="auto"/>
        <w:ind w:firstLine="709"/>
        <w:jc w:val="both"/>
        <w:rPr>
          <w:rFonts w:ascii="Times New Roman" w:hAnsi="Times New Roman" w:cs="Times New Roman"/>
          <w:sz w:val="26"/>
          <w:szCs w:val="26"/>
        </w:rPr>
      </w:pPr>
      <w:r w:rsidRPr="009076FD">
        <w:rPr>
          <w:rFonts w:ascii="Times New Roman" w:hAnsi="Times New Roman" w:cs="Times New Roman"/>
          <w:sz w:val="26"/>
          <w:szCs w:val="26"/>
        </w:rPr>
        <w:t>2</w:t>
      </w:r>
      <w:r w:rsidR="00AB4A6C">
        <w:rPr>
          <w:rFonts w:ascii="Times New Roman" w:hAnsi="Times New Roman" w:cs="Times New Roman"/>
          <w:sz w:val="26"/>
          <w:szCs w:val="26"/>
        </w:rPr>
        <w:t>. Направить настоящее Р</w:t>
      </w:r>
      <w:r w:rsidRPr="009076FD">
        <w:rPr>
          <w:rFonts w:ascii="Times New Roman" w:hAnsi="Times New Roman" w:cs="Times New Roman"/>
          <w:sz w:val="26"/>
          <w:szCs w:val="26"/>
        </w:rPr>
        <w:t xml:space="preserve">ешение в адрес представительных органов </w:t>
      </w:r>
      <w:r w:rsidR="00DC219E">
        <w:rPr>
          <w:rFonts w:ascii="Times New Roman" w:hAnsi="Times New Roman" w:cs="Times New Roman"/>
          <w:sz w:val="26"/>
          <w:szCs w:val="26"/>
        </w:rPr>
        <w:t xml:space="preserve">сельских </w:t>
      </w:r>
      <w:r w:rsidRPr="009076FD">
        <w:rPr>
          <w:rFonts w:ascii="Times New Roman" w:hAnsi="Times New Roman" w:cs="Times New Roman"/>
          <w:sz w:val="26"/>
          <w:szCs w:val="26"/>
        </w:rPr>
        <w:t xml:space="preserve">поселений </w:t>
      </w:r>
      <w:r w:rsidRPr="001040A0">
        <w:rPr>
          <w:rFonts w:ascii="Times New Roman" w:hAnsi="Times New Roman" w:cs="Times New Roman"/>
          <w:sz w:val="26"/>
          <w:szCs w:val="26"/>
        </w:rPr>
        <w:t xml:space="preserve">Торжокского </w:t>
      </w:r>
      <w:r w:rsidRPr="009076FD">
        <w:rPr>
          <w:rFonts w:ascii="Times New Roman" w:hAnsi="Times New Roman" w:cs="Times New Roman"/>
          <w:sz w:val="26"/>
          <w:szCs w:val="26"/>
        </w:rPr>
        <w:t xml:space="preserve">района Тверской области, а также в Собрание депутатов </w:t>
      </w:r>
      <w:r w:rsidRPr="001040A0">
        <w:rPr>
          <w:rFonts w:ascii="Times New Roman" w:hAnsi="Times New Roman" w:cs="Times New Roman"/>
          <w:sz w:val="26"/>
          <w:szCs w:val="26"/>
        </w:rPr>
        <w:t xml:space="preserve">Торжокского </w:t>
      </w:r>
      <w:r w:rsidRPr="009076FD">
        <w:rPr>
          <w:rFonts w:ascii="Times New Roman" w:hAnsi="Times New Roman" w:cs="Times New Roman"/>
          <w:sz w:val="26"/>
          <w:szCs w:val="26"/>
        </w:rPr>
        <w:t xml:space="preserve">района Тверской области.   </w:t>
      </w:r>
    </w:p>
    <w:p w:rsidR="00C61E5B" w:rsidRPr="000001C8" w:rsidRDefault="00ED237E" w:rsidP="00DC219E">
      <w:pPr>
        <w:autoSpaceDE w:val="0"/>
        <w:autoSpaceDN w:val="0"/>
        <w:adjustRightInd w:val="0"/>
        <w:spacing w:after="0" w:line="360" w:lineRule="auto"/>
        <w:ind w:firstLine="709"/>
        <w:jc w:val="both"/>
        <w:rPr>
          <w:rFonts w:ascii="Times New Roman" w:hAnsi="Times New Roman" w:cs="Times New Roman"/>
          <w:sz w:val="26"/>
          <w:szCs w:val="26"/>
        </w:rPr>
      </w:pPr>
      <w:r w:rsidRPr="009076FD">
        <w:rPr>
          <w:rFonts w:ascii="Times New Roman" w:hAnsi="Times New Roman" w:cs="Times New Roman"/>
          <w:sz w:val="26"/>
          <w:szCs w:val="26"/>
        </w:rPr>
        <w:t xml:space="preserve">3. </w:t>
      </w:r>
      <w:r w:rsidR="00C61E5B" w:rsidRPr="000001C8">
        <w:rPr>
          <w:rFonts w:ascii="Times New Roman" w:hAnsi="Times New Roman" w:cs="Times New Roman"/>
          <w:color w:val="000000"/>
          <w:sz w:val="26"/>
          <w:szCs w:val="26"/>
          <w:lang w:bidi="ru-RU"/>
        </w:rPr>
        <w:t>Настоящее Решение вступает в силу со дня его официального опубликования и подлежит размещению в свободном доступе на официальных сайтах администрации города Торжка и Торжокской</w:t>
      </w:r>
      <w:r w:rsidR="000001C8">
        <w:rPr>
          <w:rFonts w:ascii="Times New Roman" w:hAnsi="Times New Roman" w:cs="Times New Roman"/>
          <w:color w:val="000000"/>
          <w:sz w:val="26"/>
          <w:szCs w:val="26"/>
          <w:lang w:bidi="ru-RU"/>
        </w:rPr>
        <w:t xml:space="preserve"> городской Думы в информационной </w:t>
      </w:r>
      <w:r w:rsidR="00C61E5B" w:rsidRPr="000001C8">
        <w:rPr>
          <w:rFonts w:ascii="Times New Roman" w:hAnsi="Times New Roman" w:cs="Times New Roman"/>
          <w:color w:val="000000"/>
          <w:sz w:val="26"/>
          <w:szCs w:val="26"/>
          <w:lang w:bidi="ru-RU"/>
        </w:rPr>
        <w:t>телекоммуникационной сети Интернет.</w:t>
      </w:r>
    </w:p>
    <w:p w:rsidR="000001C8" w:rsidRDefault="000001C8" w:rsidP="00DE1317">
      <w:pPr>
        <w:pStyle w:val="50"/>
        <w:shd w:val="clear" w:color="auto" w:fill="auto"/>
        <w:tabs>
          <w:tab w:val="left" w:pos="7871"/>
        </w:tabs>
        <w:spacing w:line="360" w:lineRule="auto"/>
        <w:jc w:val="both"/>
        <w:rPr>
          <w:color w:val="000000"/>
          <w:lang w:bidi="ru-RU"/>
        </w:rPr>
      </w:pPr>
    </w:p>
    <w:p w:rsidR="00C61E5B" w:rsidRPr="00C61E5B" w:rsidRDefault="00C61E5B" w:rsidP="00DE1317">
      <w:pPr>
        <w:pStyle w:val="50"/>
        <w:shd w:val="clear" w:color="auto" w:fill="auto"/>
        <w:tabs>
          <w:tab w:val="left" w:pos="7871"/>
        </w:tabs>
        <w:spacing w:line="360" w:lineRule="auto"/>
        <w:jc w:val="both"/>
      </w:pPr>
      <w:r w:rsidRPr="00C61E5B">
        <w:rPr>
          <w:color w:val="000000"/>
          <w:lang w:bidi="ru-RU"/>
        </w:rPr>
        <w:t>И.о. Председателя Торжокской городской Думы</w:t>
      </w:r>
      <w:r w:rsidRPr="00C61E5B">
        <w:rPr>
          <w:color w:val="000000"/>
          <w:lang w:bidi="ru-RU"/>
        </w:rPr>
        <w:tab/>
        <w:t>Н.А. Волковская</w:t>
      </w:r>
    </w:p>
    <w:p w:rsidR="004D569A" w:rsidRDefault="004D569A" w:rsidP="00DE1317">
      <w:pPr>
        <w:pStyle w:val="40"/>
        <w:shd w:val="clear" w:color="auto" w:fill="auto"/>
        <w:spacing w:before="0" w:line="240" w:lineRule="auto"/>
        <w:jc w:val="both"/>
        <w:rPr>
          <w:color w:val="000000"/>
          <w:lang w:bidi="ru-RU"/>
        </w:rPr>
      </w:pPr>
    </w:p>
    <w:p w:rsidR="000E5A19" w:rsidRPr="000E5A19" w:rsidRDefault="000E5A19" w:rsidP="000E5A19">
      <w:pPr>
        <w:tabs>
          <w:tab w:val="left" w:pos="7393"/>
        </w:tabs>
        <w:autoSpaceDE w:val="0"/>
        <w:autoSpaceDN w:val="0"/>
        <w:adjustRightInd w:val="0"/>
        <w:spacing w:after="0" w:line="240" w:lineRule="auto"/>
        <w:jc w:val="both"/>
        <w:rPr>
          <w:rFonts w:ascii="Times New Roman" w:hAnsi="Times New Roman" w:cs="Times New Roman"/>
          <w:b/>
          <w:color w:val="000000"/>
          <w:sz w:val="26"/>
          <w:szCs w:val="26"/>
          <w:lang w:bidi="ru-RU"/>
        </w:rPr>
      </w:pPr>
      <w:r w:rsidRPr="000E5A19">
        <w:rPr>
          <w:rFonts w:ascii="Times New Roman" w:hAnsi="Times New Roman" w:cs="Times New Roman"/>
          <w:b/>
          <w:color w:val="000000"/>
          <w:sz w:val="26"/>
          <w:szCs w:val="26"/>
          <w:lang w:bidi="ru-RU"/>
        </w:rPr>
        <w:t>Глава муниципального образования город Торжок</w:t>
      </w:r>
      <w:r w:rsidRPr="000E5A19">
        <w:rPr>
          <w:rFonts w:ascii="Times New Roman" w:hAnsi="Times New Roman" w:cs="Times New Roman"/>
          <w:b/>
          <w:color w:val="000000"/>
          <w:sz w:val="26"/>
          <w:szCs w:val="26"/>
          <w:lang w:bidi="ru-RU"/>
        </w:rPr>
        <w:tab/>
        <w:t xml:space="preserve">   </w:t>
      </w:r>
      <w:r>
        <w:rPr>
          <w:rFonts w:ascii="Times New Roman" w:hAnsi="Times New Roman" w:cs="Times New Roman"/>
          <w:b/>
          <w:color w:val="000000"/>
          <w:sz w:val="26"/>
          <w:szCs w:val="26"/>
          <w:lang w:bidi="ru-RU"/>
        </w:rPr>
        <w:t xml:space="preserve">    </w:t>
      </w:r>
      <w:r w:rsidRPr="000E5A19">
        <w:rPr>
          <w:rFonts w:ascii="Times New Roman" w:hAnsi="Times New Roman" w:cs="Times New Roman"/>
          <w:b/>
          <w:color w:val="000000"/>
          <w:sz w:val="26"/>
          <w:szCs w:val="26"/>
          <w:lang w:bidi="ru-RU"/>
        </w:rPr>
        <w:t xml:space="preserve"> А.В. Меньщиков</w:t>
      </w:r>
    </w:p>
    <w:p w:rsidR="004D569A" w:rsidRDefault="004D569A" w:rsidP="00DE1317">
      <w:pPr>
        <w:pStyle w:val="40"/>
        <w:shd w:val="clear" w:color="auto" w:fill="auto"/>
        <w:spacing w:before="0" w:line="240" w:lineRule="auto"/>
        <w:jc w:val="both"/>
        <w:rPr>
          <w:color w:val="000000"/>
          <w:lang w:bidi="ru-RU"/>
        </w:rPr>
      </w:pPr>
    </w:p>
    <w:p w:rsidR="00052537" w:rsidRDefault="00052537" w:rsidP="00DE1317">
      <w:pPr>
        <w:pStyle w:val="40"/>
        <w:shd w:val="clear" w:color="auto" w:fill="auto"/>
        <w:spacing w:before="0" w:line="240" w:lineRule="auto"/>
        <w:jc w:val="both"/>
        <w:rPr>
          <w:color w:val="000000"/>
          <w:lang w:bidi="ru-RU"/>
        </w:rPr>
      </w:pPr>
    </w:p>
    <w:p w:rsidR="00052537" w:rsidRDefault="00052537" w:rsidP="00DE1317">
      <w:pPr>
        <w:pStyle w:val="40"/>
        <w:shd w:val="clear" w:color="auto" w:fill="auto"/>
        <w:spacing w:before="0" w:line="240" w:lineRule="auto"/>
        <w:jc w:val="both"/>
        <w:rPr>
          <w:color w:val="000000"/>
          <w:lang w:bidi="ru-RU"/>
        </w:rPr>
      </w:pPr>
    </w:p>
    <w:p w:rsidR="00052537" w:rsidRDefault="00052537" w:rsidP="00DE1317">
      <w:pPr>
        <w:pStyle w:val="40"/>
        <w:shd w:val="clear" w:color="auto" w:fill="auto"/>
        <w:spacing w:before="0" w:line="240" w:lineRule="auto"/>
        <w:jc w:val="both"/>
        <w:rPr>
          <w:color w:val="000000"/>
          <w:lang w:bidi="ru-RU"/>
        </w:rPr>
      </w:pPr>
    </w:p>
    <w:p w:rsidR="00052537" w:rsidRDefault="00052537" w:rsidP="00DE1317">
      <w:pPr>
        <w:pStyle w:val="40"/>
        <w:shd w:val="clear" w:color="auto" w:fill="auto"/>
        <w:spacing w:before="0" w:line="240" w:lineRule="auto"/>
        <w:jc w:val="both"/>
        <w:rPr>
          <w:color w:val="000000"/>
          <w:lang w:bidi="ru-RU"/>
        </w:rPr>
      </w:pPr>
    </w:p>
    <w:sectPr w:rsidR="00052537" w:rsidSect="00C22E4B">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638" w:rsidRDefault="00E27638" w:rsidP="00D45C08">
      <w:pPr>
        <w:spacing w:after="0" w:line="240" w:lineRule="auto"/>
      </w:pPr>
      <w:r>
        <w:separator/>
      </w:r>
    </w:p>
  </w:endnote>
  <w:endnote w:type="continuationSeparator" w:id="1">
    <w:p w:rsidR="00E27638" w:rsidRDefault="00E27638" w:rsidP="00D45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638" w:rsidRDefault="00E27638" w:rsidP="00D45C08">
      <w:pPr>
        <w:spacing w:after="0" w:line="240" w:lineRule="auto"/>
      </w:pPr>
      <w:r>
        <w:separator/>
      </w:r>
    </w:p>
  </w:footnote>
  <w:footnote w:type="continuationSeparator" w:id="1">
    <w:p w:rsidR="00E27638" w:rsidRDefault="00E27638" w:rsidP="00D45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014E"/>
    <w:multiLevelType w:val="hybridMultilevel"/>
    <w:tmpl w:val="C01C725A"/>
    <w:lvl w:ilvl="0" w:tplc="EC504458">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280D3E8F"/>
    <w:multiLevelType w:val="multilevel"/>
    <w:tmpl w:val="B9486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14574"/>
    <w:multiLevelType w:val="hybridMultilevel"/>
    <w:tmpl w:val="BBE84696"/>
    <w:lvl w:ilvl="0" w:tplc="9A982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7713B7"/>
    <w:multiLevelType w:val="multilevel"/>
    <w:tmpl w:val="13109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793526"/>
    <w:multiLevelType w:val="hybridMultilevel"/>
    <w:tmpl w:val="34BEBBEC"/>
    <w:lvl w:ilvl="0" w:tplc="08D64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drawingGridHorizontalSpacing w:val="110"/>
  <w:displayHorizontalDrawingGridEvery w:val="2"/>
  <w:characterSpacingControl w:val="doNotCompress"/>
  <w:hdrShapeDefaults>
    <o:shapedefaults v:ext="edit" spidmax="142338"/>
  </w:hdrShapeDefaults>
  <w:footnotePr>
    <w:footnote w:id="0"/>
    <w:footnote w:id="1"/>
  </w:footnotePr>
  <w:endnotePr>
    <w:endnote w:id="0"/>
    <w:endnote w:id="1"/>
  </w:endnotePr>
  <w:compat>
    <w:useFELayout/>
  </w:compat>
  <w:rsids>
    <w:rsidRoot w:val="00F82F1C"/>
    <w:rsid w:val="000001C8"/>
    <w:rsid w:val="00003761"/>
    <w:rsid w:val="00006E8F"/>
    <w:rsid w:val="00012A2F"/>
    <w:rsid w:val="00017028"/>
    <w:rsid w:val="00032F6D"/>
    <w:rsid w:val="0004269C"/>
    <w:rsid w:val="00045857"/>
    <w:rsid w:val="00051B1F"/>
    <w:rsid w:val="00052537"/>
    <w:rsid w:val="0006102E"/>
    <w:rsid w:val="000655A0"/>
    <w:rsid w:val="0007092B"/>
    <w:rsid w:val="00072382"/>
    <w:rsid w:val="00075D1E"/>
    <w:rsid w:val="00076BC8"/>
    <w:rsid w:val="00077F1B"/>
    <w:rsid w:val="00092714"/>
    <w:rsid w:val="000A1A60"/>
    <w:rsid w:val="000A4DD0"/>
    <w:rsid w:val="000A4EBF"/>
    <w:rsid w:val="000B2E3C"/>
    <w:rsid w:val="000B3E30"/>
    <w:rsid w:val="000B78C2"/>
    <w:rsid w:val="000C507C"/>
    <w:rsid w:val="000E12D1"/>
    <w:rsid w:val="000E4C25"/>
    <w:rsid w:val="000E5A19"/>
    <w:rsid w:val="000E5B8E"/>
    <w:rsid w:val="000F0D14"/>
    <w:rsid w:val="000F2228"/>
    <w:rsid w:val="000F435C"/>
    <w:rsid w:val="001011EB"/>
    <w:rsid w:val="00101299"/>
    <w:rsid w:val="001070A5"/>
    <w:rsid w:val="00114216"/>
    <w:rsid w:val="0012732F"/>
    <w:rsid w:val="00130E30"/>
    <w:rsid w:val="001401B9"/>
    <w:rsid w:val="00141320"/>
    <w:rsid w:val="0016534B"/>
    <w:rsid w:val="001805FD"/>
    <w:rsid w:val="00185A8B"/>
    <w:rsid w:val="001904E3"/>
    <w:rsid w:val="0019075B"/>
    <w:rsid w:val="00191517"/>
    <w:rsid w:val="001A2A8F"/>
    <w:rsid w:val="001A31E2"/>
    <w:rsid w:val="001B1B8F"/>
    <w:rsid w:val="001B2831"/>
    <w:rsid w:val="001B2A84"/>
    <w:rsid w:val="001B6D30"/>
    <w:rsid w:val="001C2023"/>
    <w:rsid w:val="001C50E5"/>
    <w:rsid w:val="001C6971"/>
    <w:rsid w:val="001D4881"/>
    <w:rsid w:val="001E760B"/>
    <w:rsid w:val="001F7A37"/>
    <w:rsid w:val="00200CB5"/>
    <w:rsid w:val="00204359"/>
    <w:rsid w:val="00215904"/>
    <w:rsid w:val="002168C7"/>
    <w:rsid w:val="002171C7"/>
    <w:rsid w:val="0022408C"/>
    <w:rsid w:val="002243D1"/>
    <w:rsid w:val="00232271"/>
    <w:rsid w:val="00234DC7"/>
    <w:rsid w:val="002377E2"/>
    <w:rsid w:val="0024780F"/>
    <w:rsid w:val="00255E67"/>
    <w:rsid w:val="002560A0"/>
    <w:rsid w:val="00256306"/>
    <w:rsid w:val="00270C16"/>
    <w:rsid w:val="00294B8B"/>
    <w:rsid w:val="00294FCC"/>
    <w:rsid w:val="002A1470"/>
    <w:rsid w:val="002A5607"/>
    <w:rsid w:val="002B1E5B"/>
    <w:rsid w:val="002B387B"/>
    <w:rsid w:val="002C1BBA"/>
    <w:rsid w:val="002C41D9"/>
    <w:rsid w:val="002D1817"/>
    <w:rsid w:val="002D3470"/>
    <w:rsid w:val="002F48FA"/>
    <w:rsid w:val="00306A84"/>
    <w:rsid w:val="00313606"/>
    <w:rsid w:val="003467FC"/>
    <w:rsid w:val="00351E96"/>
    <w:rsid w:val="00352055"/>
    <w:rsid w:val="00355DC7"/>
    <w:rsid w:val="00356CB3"/>
    <w:rsid w:val="00362464"/>
    <w:rsid w:val="0036270C"/>
    <w:rsid w:val="003640F5"/>
    <w:rsid w:val="003675D5"/>
    <w:rsid w:val="0037365F"/>
    <w:rsid w:val="00373A4D"/>
    <w:rsid w:val="00377F50"/>
    <w:rsid w:val="0038622C"/>
    <w:rsid w:val="0039131E"/>
    <w:rsid w:val="003915C1"/>
    <w:rsid w:val="00393A0E"/>
    <w:rsid w:val="003A05CE"/>
    <w:rsid w:val="003A4E6A"/>
    <w:rsid w:val="003C5F92"/>
    <w:rsid w:val="003C6B1F"/>
    <w:rsid w:val="003D1874"/>
    <w:rsid w:val="003D7924"/>
    <w:rsid w:val="003E0AAD"/>
    <w:rsid w:val="003E3AB3"/>
    <w:rsid w:val="003F2FD1"/>
    <w:rsid w:val="00401958"/>
    <w:rsid w:val="0040497F"/>
    <w:rsid w:val="004057B0"/>
    <w:rsid w:val="00416802"/>
    <w:rsid w:val="00416AF1"/>
    <w:rsid w:val="00431B18"/>
    <w:rsid w:val="00445EFB"/>
    <w:rsid w:val="0045343A"/>
    <w:rsid w:val="00456608"/>
    <w:rsid w:val="00460E99"/>
    <w:rsid w:val="00467A97"/>
    <w:rsid w:val="00472B93"/>
    <w:rsid w:val="00472E0E"/>
    <w:rsid w:val="004A4D21"/>
    <w:rsid w:val="004A7568"/>
    <w:rsid w:val="004C2405"/>
    <w:rsid w:val="004C3821"/>
    <w:rsid w:val="004D10FB"/>
    <w:rsid w:val="004D569A"/>
    <w:rsid w:val="004D7294"/>
    <w:rsid w:val="004E512B"/>
    <w:rsid w:val="004F1411"/>
    <w:rsid w:val="004F503E"/>
    <w:rsid w:val="00504DCB"/>
    <w:rsid w:val="0051075B"/>
    <w:rsid w:val="0051770C"/>
    <w:rsid w:val="00517C1B"/>
    <w:rsid w:val="005204F1"/>
    <w:rsid w:val="00524103"/>
    <w:rsid w:val="00530DF6"/>
    <w:rsid w:val="00531588"/>
    <w:rsid w:val="005330BF"/>
    <w:rsid w:val="00541DDD"/>
    <w:rsid w:val="005451C1"/>
    <w:rsid w:val="005617A6"/>
    <w:rsid w:val="00561963"/>
    <w:rsid w:val="0056205A"/>
    <w:rsid w:val="00563C73"/>
    <w:rsid w:val="00567D3B"/>
    <w:rsid w:val="00587599"/>
    <w:rsid w:val="005970D6"/>
    <w:rsid w:val="005A4DE2"/>
    <w:rsid w:val="005A7A16"/>
    <w:rsid w:val="005B00AF"/>
    <w:rsid w:val="005B1285"/>
    <w:rsid w:val="005D48F5"/>
    <w:rsid w:val="005E4C89"/>
    <w:rsid w:val="005E6493"/>
    <w:rsid w:val="005F2A29"/>
    <w:rsid w:val="00604D8B"/>
    <w:rsid w:val="00610F7A"/>
    <w:rsid w:val="00611E7B"/>
    <w:rsid w:val="006158BE"/>
    <w:rsid w:val="00625501"/>
    <w:rsid w:val="00626A01"/>
    <w:rsid w:val="00627CAD"/>
    <w:rsid w:val="00630305"/>
    <w:rsid w:val="006438F3"/>
    <w:rsid w:val="00646545"/>
    <w:rsid w:val="00646EDA"/>
    <w:rsid w:val="00661469"/>
    <w:rsid w:val="00672524"/>
    <w:rsid w:val="00682705"/>
    <w:rsid w:val="0068420B"/>
    <w:rsid w:val="006870CC"/>
    <w:rsid w:val="006D5C3B"/>
    <w:rsid w:val="006E3BC9"/>
    <w:rsid w:val="006E7BF4"/>
    <w:rsid w:val="006E7F82"/>
    <w:rsid w:val="006F3660"/>
    <w:rsid w:val="006F6634"/>
    <w:rsid w:val="00701537"/>
    <w:rsid w:val="0070275F"/>
    <w:rsid w:val="0071075A"/>
    <w:rsid w:val="00711F4D"/>
    <w:rsid w:val="007128EE"/>
    <w:rsid w:val="007133BD"/>
    <w:rsid w:val="00715518"/>
    <w:rsid w:val="007251CD"/>
    <w:rsid w:val="00726C78"/>
    <w:rsid w:val="007325FE"/>
    <w:rsid w:val="007344A2"/>
    <w:rsid w:val="007423E2"/>
    <w:rsid w:val="00747A5C"/>
    <w:rsid w:val="007516F3"/>
    <w:rsid w:val="00752BA6"/>
    <w:rsid w:val="00753D7D"/>
    <w:rsid w:val="007545CD"/>
    <w:rsid w:val="00763A35"/>
    <w:rsid w:val="00767DE4"/>
    <w:rsid w:val="00777C3D"/>
    <w:rsid w:val="00783B8F"/>
    <w:rsid w:val="007912FF"/>
    <w:rsid w:val="007A2E6F"/>
    <w:rsid w:val="007D7A69"/>
    <w:rsid w:val="007E1B56"/>
    <w:rsid w:val="007F29B6"/>
    <w:rsid w:val="00802C7C"/>
    <w:rsid w:val="00803FDF"/>
    <w:rsid w:val="008127F0"/>
    <w:rsid w:val="00815E8D"/>
    <w:rsid w:val="00823AA1"/>
    <w:rsid w:val="00832CA9"/>
    <w:rsid w:val="0084646F"/>
    <w:rsid w:val="008556DE"/>
    <w:rsid w:val="0086202A"/>
    <w:rsid w:val="00872615"/>
    <w:rsid w:val="008769C4"/>
    <w:rsid w:val="0088575D"/>
    <w:rsid w:val="008A2E39"/>
    <w:rsid w:val="008A2F35"/>
    <w:rsid w:val="008A4651"/>
    <w:rsid w:val="008B5A00"/>
    <w:rsid w:val="008E0BAC"/>
    <w:rsid w:val="008E2D98"/>
    <w:rsid w:val="008F69D8"/>
    <w:rsid w:val="00903EA9"/>
    <w:rsid w:val="00914D1D"/>
    <w:rsid w:val="00920A4F"/>
    <w:rsid w:val="00924A25"/>
    <w:rsid w:val="00926A6F"/>
    <w:rsid w:val="00930030"/>
    <w:rsid w:val="009366B0"/>
    <w:rsid w:val="00950CE4"/>
    <w:rsid w:val="00954124"/>
    <w:rsid w:val="00970CB6"/>
    <w:rsid w:val="0097756F"/>
    <w:rsid w:val="009A033E"/>
    <w:rsid w:val="009A0C97"/>
    <w:rsid w:val="009A4BC6"/>
    <w:rsid w:val="009A5B7D"/>
    <w:rsid w:val="009A6F12"/>
    <w:rsid w:val="009D53D6"/>
    <w:rsid w:val="009E2043"/>
    <w:rsid w:val="009E35D0"/>
    <w:rsid w:val="009F58F7"/>
    <w:rsid w:val="009F6B81"/>
    <w:rsid w:val="009F7F52"/>
    <w:rsid w:val="00A03333"/>
    <w:rsid w:val="00A10BAA"/>
    <w:rsid w:val="00A13DBF"/>
    <w:rsid w:val="00A176D3"/>
    <w:rsid w:val="00A21373"/>
    <w:rsid w:val="00A247C8"/>
    <w:rsid w:val="00A26893"/>
    <w:rsid w:val="00A27F3F"/>
    <w:rsid w:val="00A33B39"/>
    <w:rsid w:val="00A44910"/>
    <w:rsid w:val="00A5509F"/>
    <w:rsid w:val="00A57D8B"/>
    <w:rsid w:val="00A73DBA"/>
    <w:rsid w:val="00A74F18"/>
    <w:rsid w:val="00A841D8"/>
    <w:rsid w:val="00A9098A"/>
    <w:rsid w:val="00A917AA"/>
    <w:rsid w:val="00A96137"/>
    <w:rsid w:val="00AA6563"/>
    <w:rsid w:val="00AB4A6C"/>
    <w:rsid w:val="00AC038D"/>
    <w:rsid w:val="00AD32C9"/>
    <w:rsid w:val="00AE19E6"/>
    <w:rsid w:val="00B0598F"/>
    <w:rsid w:val="00B420C9"/>
    <w:rsid w:val="00B45745"/>
    <w:rsid w:val="00B502F1"/>
    <w:rsid w:val="00B60787"/>
    <w:rsid w:val="00B620C7"/>
    <w:rsid w:val="00B627F3"/>
    <w:rsid w:val="00B63886"/>
    <w:rsid w:val="00B66B9C"/>
    <w:rsid w:val="00B70E17"/>
    <w:rsid w:val="00B835E7"/>
    <w:rsid w:val="00B863A2"/>
    <w:rsid w:val="00B87BCF"/>
    <w:rsid w:val="00B916BE"/>
    <w:rsid w:val="00BA29A5"/>
    <w:rsid w:val="00BA351C"/>
    <w:rsid w:val="00BA5BE4"/>
    <w:rsid w:val="00BB0FBA"/>
    <w:rsid w:val="00BB6E75"/>
    <w:rsid w:val="00BE6B1B"/>
    <w:rsid w:val="00BE7519"/>
    <w:rsid w:val="00BF0DBA"/>
    <w:rsid w:val="00BF5EC8"/>
    <w:rsid w:val="00C05277"/>
    <w:rsid w:val="00C05ADC"/>
    <w:rsid w:val="00C10CDE"/>
    <w:rsid w:val="00C130C0"/>
    <w:rsid w:val="00C13DAC"/>
    <w:rsid w:val="00C168C2"/>
    <w:rsid w:val="00C22E4B"/>
    <w:rsid w:val="00C2378A"/>
    <w:rsid w:val="00C40910"/>
    <w:rsid w:val="00C4124D"/>
    <w:rsid w:val="00C41E9E"/>
    <w:rsid w:val="00C42351"/>
    <w:rsid w:val="00C44C35"/>
    <w:rsid w:val="00C4573A"/>
    <w:rsid w:val="00C52E5B"/>
    <w:rsid w:val="00C54C77"/>
    <w:rsid w:val="00C61E5B"/>
    <w:rsid w:val="00C66660"/>
    <w:rsid w:val="00C70A32"/>
    <w:rsid w:val="00C72247"/>
    <w:rsid w:val="00C72974"/>
    <w:rsid w:val="00C86211"/>
    <w:rsid w:val="00CA250A"/>
    <w:rsid w:val="00CB02A9"/>
    <w:rsid w:val="00CC0CD9"/>
    <w:rsid w:val="00CC70D9"/>
    <w:rsid w:val="00CD2174"/>
    <w:rsid w:val="00CD3D96"/>
    <w:rsid w:val="00CD5C63"/>
    <w:rsid w:val="00CE1963"/>
    <w:rsid w:val="00CE5EF4"/>
    <w:rsid w:val="00D10D66"/>
    <w:rsid w:val="00D125F8"/>
    <w:rsid w:val="00D1440E"/>
    <w:rsid w:val="00D14E43"/>
    <w:rsid w:val="00D177F8"/>
    <w:rsid w:val="00D24BCF"/>
    <w:rsid w:val="00D35CF9"/>
    <w:rsid w:val="00D45C08"/>
    <w:rsid w:val="00D50085"/>
    <w:rsid w:val="00D51388"/>
    <w:rsid w:val="00D51C03"/>
    <w:rsid w:val="00D61B10"/>
    <w:rsid w:val="00D63907"/>
    <w:rsid w:val="00D66145"/>
    <w:rsid w:val="00D76621"/>
    <w:rsid w:val="00D86A85"/>
    <w:rsid w:val="00D945F1"/>
    <w:rsid w:val="00DA0FE0"/>
    <w:rsid w:val="00DA233C"/>
    <w:rsid w:val="00DA5E60"/>
    <w:rsid w:val="00DB1B4C"/>
    <w:rsid w:val="00DC219E"/>
    <w:rsid w:val="00DC2345"/>
    <w:rsid w:val="00DC3896"/>
    <w:rsid w:val="00DE1317"/>
    <w:rsid w:val="00DE497A"/>
    <w:rsid w:val="00DE6BCB"/>
    <w:rsid w:val="00DE7498"/>
    <w:rsid w:val="00DF40BE"/>
    <w:rsid w:val="00E0274F"/>
    <w:rsid w:val="00E029C2"/>
    <w:rsid w:val="00E0560A"/>
    <w:rsid w:val="00E156F4"/>
    <w:rsid w:val="00E23005"/>
    <w:rsid w:val="00E25F87"/>
    <w:rsid w:val="00E265CA"/>
    <w:rsid w:val="00E27638"/>
    <w:rsid w:val="00E32AD5"/>
    <w:rsid w:val="00E3691A"/>
    <w:rsid w:val="00E446D5"/>
    <w:rsid w:val="00E47ABE"/>
    <w:rsid w:val="00E66636"/>
    <w:rsid w:val="00E7044D"/>
    <w:rsid w:val="00E70643"/>
    <w:rsid w:val="00E733B6"/>
    <w:rsid w:val="00E7639D"/>
    <w:rsid w:val="00E8123E"/>
    <w:rsid w:val="00E93406"/>
    <w:rsid w:val="00E95874"/>
    <w:rsid w:val="00EA04E6"/>
    <w:rsid w:val="00EA1B86"/>
    <w:rsid w:val="00EB3B08"/>
    <w:rsid w:val="00EB77AC"/>
    <w:rsid w:val="00EC3E2D"/>
    <w:rsid w:val="00EC4180"/>
    <w:rsid w:val="00EC718E"/>
    <w:rsid w:val="00ED237E"/>
    <w:rsid w:val="00ED7B22"/>
    <w:rsid w:val="00EE1597"/>
    <w:rsid w:val="00EF48A4"/>
    <w:rsid w:val="00F02FEC"/>
    <w:rsid w:val="00F05DDE"/>
    <w:rsid w:val="00F06557"/>
    <w:rsid w:val="00F13644"/>
    <w:rsid w:val="00F2290E"/>
    <w:rsid w:val="00F26A33"/>
    <w:rsid w:val="00F328BF"/>
    <w:rsid w:val="00F357F0"/>
    <w:rsid w:val="00F36860"/>
    <w:rsid w:val="00F4156F"/>
    <w:rsid w:val="00F6387F"/>
    <w:rsid w:val="00F701B8"/>
    <w:rsid w:val="00F75234"/>
    <w:rsid w:val="00F82F1C"/>
    <w:rsid w:val="00F845BE"/>
    <w:rsid w:val="00F90A25"/>
    <w:rsid w:val="00F91AEC"/>
    <w:rsid w:val="00F94331"/>
    <w:rsid w:val="00FB3CCE"/>
    <w:rsid w:val="00FB4903"/>
    <w:rsid w:val="00FB4AF6"/>
    <w:rsid w:val="00FB726E"/>
    <w:rsid w:val="00FD11BD"/>
    <w:rsid w:val="00FD1FD8"/>
    <w:rsid w:val="00FD75F5"/>
    <w:rsid w:val="00FE124A"/>
    <w:rsid w:val="00FE5DA7"/>
    <w:rsid w:val="00FE7456"/>
    <w:rsid w:val="00FF0DA3"/>
    <w:rsid w:val="00FF3A6E"/>
    <w:rsid w:val="00FF640E"/>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7C"/>
  </w:style>
  <w:style w:type="paragraph" w:styleId="8">
    <w:name w:val="heading 8"/>
    <w:basedOn w:val="a"/>
    <w:next w:val="a"/>
    <w:link w:val="80"/>
    <w:qFormat/>
    <w:rsid w:val="00F82F1C"/>
    <w:pPr>
      <w:keepNext/>
      <w:spacing w:after="0" w:line="240" w:lineRule="auto"/>
      <w:jc w:val="center"/>
      <w:outlineLvl w:val="7"/>
    </w:pPr>
    <w:rPr>
      <w:rFonts w:ascii="Times New Roman" w:eastAsia="Times New Roman" w:hAnsi="Times New Roman" w:cs="Times New Roman"/>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82F1C"/>
    <w:rPr>
      <w:rFonts w:ascii="Times New Roman" w:eastAsia="Times New Roman" w:hAnsi="Times New Roman" w:cs="Times New Roman"/>
      <w:b/>
      <w:bCs/>
      <w:spacing w:val="60"/>
      <w:sz w:val="28"/>
      <w:szCs w:val="20"/>
    </w:rPr>
  </w:style>
  <w:style w:type="paragraph" w:styleId="a3">
    <w:name w:val="caption"/>
    <w:basedOn w:val="a"/>
    <w:next w:val="a"/>
    <w:qFormat/>
    <w:rsid w:val="00F82F1C"/>
    <w:pPr>
      <w:spacing w:after="0" w:line="360" w:lineRule="auto"/>
      <w:jc w:val="both"/>
    </w:pPr>
    <w:rPr>
      <w:rFonts w:ascii="Times New Roman" w:eastAsia="Times New Roman" w:hAnsi="Times New Roman" w:cs="Times New Roman"/>
      <w:b/>
      <w:sz w:val="28"/>
      <w:szCs w:val="20"/>
    </w:rPr>
  </w:style>
  <w:style w:type="paragraph" w:styleId="a4">
    <w:name w:val="Balloon Text"/>
    <w:basedOn w:val="a"/>
    <w:link w:val="a5"/>
    <w:uiPriority w:val="99"/>
    <w:semiHidden/>
    <w:unhideWhenUsed/>
    <w:rsid w:val="00F82F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F1C"/>
    <w:rPr>
      <w:rFonts w:ascii="Tahoma" w:hAnsi="Tahoma" w:cs="Tahoma"/>
      <w:sz w:val="16"/>
      <w:szCs w:val="16"/>
    </w:rPr>
  </w:style>
  <w:style w:type="paragraph" w:customStyle="1" w:styleId="ConsPlusNormal">
    <w:name w:val="ConsPlusNormal"/>
    <w:rsid w:val="00BA29A5"/>
    <w:pPr>
      <w:autoSpaceDE w:val="0"/>
      <w:autoSpaceDN w:val="0"/>
      <w:adjustRightInd w:val="0"/>
      <w:spacing w:after="0" w:line="240" w:lineRule="auto"/>
    </w:pPr>
    <w:rPr>
      <w:rFonts w:ascii="Times New Roman" w:hAnsi="Times New Roman" w:cs="Times New Roman"/>
      <w:sz w:val="26"/>
      <w:szCs w:val="26"/>
    </w:rPr>
  </w:style>
  <w:style w:type="paragraph" w:customStyle="1" w:styleId="ConsPlusDocList">
    <w:name w:val="ConsPlusDocList"/>
    <w:uiPriority w:val="99"/>
    <w:rsid w:val="00200CB5"/>
    <w:pPr>
      <w:autoSpaceDE w:val="0"/>
      <w:autoSpaceDN w:val="0"/>
      <w:adjustRightInd w:val="0"/>
      <w:spacing w:after="0" w:line="240" w:lineRule="auto"/>
    </w:pPr>
    <w:rPr>
      <w:rFonts w:ascii="Courier New" w:hAnsi="Courier New" w:cs="Courier New"/>
      <w:sz w:val="20"/>
      <w:szCs w:val="20"/>
    </w:rPr>
  </w:style>
  <w:style w:type="paragraph" w:styleId="a6">
    <w:name w:val="header"/>
    <w:basedOn w:val="a"/>
    <w:link w:val="a7"/>
    <w:uiPriority w:val="99"/>
    <w:semiHidden/>
    <w:unhideWhenUsed/>
    <w:rsid w:val="00D45C0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45C08"/>
  </w:style>
  <w:style w:type="paragraph" w:styleId="a8">
    <w:name w:val="footer"/>
    <w:basedOn w:val="a"/>
    <w:link w:val="a9"/>
    <w:uiPriority w:val="99"/>
    <w:semiHidden/>
    <w:unhideWhenUsed/>
    <w:rsid w:val="00D45C0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45C08"/>
  </w:style>
  <w:style w:type="paragraph" w:styleId="aa">
    <w:name w:val="List Paragraph"/>
    <w:basedOn w:val="a"/>
    <w:uiPriority w:val="34"/>
    <w:qFormat/>
    <w:rsid w:val="00075D1E"/>
    <w:pPr>
      <w:ind w:left="720"/>
      <w:contextualSpacing/>
    </w:pPr>
  </w:style>
  <w:style w:type="paragraph" w:styleId="ab">
    <w:name w:val="footnote text"/>
    <w:basedOn w:val="a"/>
    <w:link w:val="ac"/>
    <w:semiHidden/>
    <w:rsid w:val="005D48F5"/>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5D48F5"/>
    <w:rPr>
      <w:rFonts w:ascii="Times New Roman" w:eastAsia="Times New Roman" w:hAnsi="Times New Roman" w:cs="Times New Roman"/>
      <w:sz w:val="20"/>
      <w:szCs w:val="20"/>
    </w:rPr>
  </w:style>
  <w:style w:type="character" w:styleId="ad">
    <w:name w:val="footnote reference"/>
    <w:basedOn w:val="a0"/>
    <w:semiHidden/>
    <w:rsid w:val="005D48F5"/>
    <w:rPr>
      <w:vertAlign w:val="superscript"/>
    </w:rPr>
  </w:style>
  <w:style w:type="character" w:customStyle="1" w:styleId="Bodytext">
    <w:name w:val="Body text_"/>
    <w:link w:val="1"/>
    <w:rsid w:val="001A2A8F"/>
    <w:rPr>
      <w:shd w:val="clear" w:color="auto" w:fill="FFFFFF"/>
    </w:rPr>
  </w:style>
  <w:style w:type="paragraph" w:customStyle="1" w:styleId="1">
    <w:name w:val="Основной текст1"/>
    <w:basedOn w:val="a"/>
    <w:link w:val="Bodytext"/>
    <w:rsid w:val="001A2A8F"/>
    <w:pPr>
      <w:shd w:val="clear" w:color="auto" w:fill="FFFFFF"/>
      <w:spacing w:before="240" w:after="360" w:line="0" w:lineRule="atLeast"/>
      <w:jc w:val="center"/>
    </w:pPr>
  </w:style>
  <w:style w:type="character" w:customStyle="1" w:styleId="5">
    <w:name w:val="Основной текст (5)_"/>
    <w:basedOn w:val="a0"/>
    <w:link w:val="50"/>
    <w:rsid w:val="00C61E5B"/>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C61E5B"/>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C61E5B"/>
    <w:pPr>
      <w:widowControl w:val="0"/>
      <w:shd w:val="clear" w:color="auto" w:fill="FFFFFF"/>
      <w:spacing w:after="0" w:line="443"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C61E5B"/>
    <w:pPr>
      <w:widowControl w:val="0"/>
      <w:shd w:val="clear" w:color="auto" w:fill="FFFFFF"/>
      <w:spacing w:before="360" w:after="0" w:line="450" w:lineRule="exact"/>
      <w:jc w:val="both"/>
    </w:pPr>
    <w:rPr>
      <w:rFonts w:ascii="Times New Roman" w:eastAsia="Times New Roman" w:hAnsi="Times New Roman" w:cs="Times New Roman"/>
      <w:sz w:val="26"/>
      <w:szCs w:val="26"/>
    </w:rPr>
  </w:style>
  <w:style w:type="character" w:customStyle="1" w:styleId="21">
    <w:name w:val="Заголовок №2_"/>
    <w:basedOn w:val="a0"/>
    <w:link w:val="22"/>
    <w:rsid w:val="00C61E5B"/>
    <w:rPr>
      <w:rFonts w:ascii="Times New Roman" w:eastAsia="Times New Roman" w:hAnsi="Times New Roman" w:cs="Times New Roman"/>
      <w:b/>
      <w:bCs/>
      <w:w w:val="90"/>
      <w:sz w:val="28"/>
      <w:szCs w:val="28"/>
      <w:shd w:val="clear" w:color="auto" w:fill="FFFFFF"/>
    </w:rPr>
  </w:style>
  <w:style w:type="character" w:customStyle="1" w:styleId="7">
    <w:name w:val="Основной текст (7)_"/>
    <w:basedOn w:val="a0"/>
    <w:link w:val="70"/>
    <w:rsid w:val="00C61E5B"/>
    <w:rPr>
      <w:rFonts w:ascii="Times New Roman" w:eastAsia="Times New Roman" w:hAnsi="Times New Roman" w:cs="Times New Roman"/>
      <w:b/>
      <w:bCs/>
      <w:shd w:val="clear" w:color="auto" w:fill="FFFFFF"/>
    </w:rPr>
  </w:style>
  <w:style w:type="character" w:customStyle="1" w:styleId="3">
    <w:name w:val="Заголовок №3_"/>
    <w:basedOn w:val="a0"/>
    <w:link w:val="30"/>
    <w:rsid w:val="00C61E5B"/>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C61E5B"/>
    <w:pPr>
      <w:widowControl w:val="0"/>
      <w:shd w:val="clear" w:color="auto" w:fill="FFFFFF"/>
      <w:spacing w:after="0" w:line="317" w:lineRule="exact"/>
      <w:jc w:val="center"/>
      <w:outlineLvl w:val="1"/>
    </w:pPr>
    <w:rPr>
      <w:rFonts w:ascii="Times New Roman" w:eastAsia="Times New Roman" w:hAnsi="Times New Roman" w:cs="Times New Roman"/>
      <w:b/>
      <w:bCs/>
      <w:w w:val="90"/>
      <w:sz w:val="28"/>
      <w:szCs w:val="28"/>
    </w:rPr>
  </w:style>
  <w:style w:type="paragraph" w:customStyle="1" w:styleId="70">
    <w:name w:val="Основной текст (7)"/>
    <w:basedOn w:val="a"/>
    <w:link w:val="7"/>
    <w:rsid w:val="00C61E5B"/>
    <w:pPr>
      <w:widowControl w:val="0"/>
      <w:shd w:val="clear" w:color="auto" w:fill="FFFFFF"/>
      <w:spacing w:after="360" w:line="0" w:lineRule="atLeast"/>
      <w:jc w:val="center"/>
    </w:pPr>
    <w:rPr>
      <w:rFonts w:ascii="Times New Roman" w:eastAsia="Times New Roman" w:hAnsi="Times New Roman" w:cs="Times New Roman"/>
      <w:b/>
      <w:bCs/>
    </w:rPr>
  </w:style>
  <w:style w:type="paragraph" w:customStyle="1" w:styleId="30">
    <w:name w:val="Заголовок №3"/>
    <w:basedOn w:val="a"/>
    <w:link w:val="3"/>
    <w:rsid w:val="00C61E5B"/>
    <w:pPr>
      <w:widowControl w:val="0"/>
      <w:shd w:val="clear" w:color="auto" w:fill="FFFFFF"/>
      <w:spacing w:after="0" w:line="302" w:lineRule="exact"/>
      <w:ind w:firstLine="800"/>
      <w:jc w:val="both"/>
      <w:outlineLvl w:val="2"/>
    </w:pPr>
    <w:rPr>
      <w:rFonts w:ascii="Times New Roman" w:eastAsia="Times New Roman" w:hAnsi="Times New Roman" w:cs="Times New Roman"/>
      <w:sz w:val="26"/>
      <w:szCs w:val="26"/>
    </w:rPr>
  </w:style>
  <w:style w:type="character" w:customStyle="1" w:styleId="4">
    <w:name w:val="Основной текст (4)_"/>
    <w:basedOn w:val="a0"/>
    <w:link w:val="40"/>
    <w:rsid w:val="00DE1317"/>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DE1317"/>
    <w:pPr>
      <w:widowControl w:val="0"/>
      <w:shd w:val="clear" w:color="auto" w:fill="FFFFFF"/>
      <w:spacing w:before="120" w:after="0" w:line="0" w:lineRule="atLeast"/>
    </w:pPr>
    <w:rPr>
      <w:rFonts w:ascii="Times New Roman" w:eastAsia="Times New Roman" w:hAnsi="Times New Roman" w:cs="Times New Roman"/>
      <w:sz w:val="19"/>
      <w:szCs w:val="19"/>
    </w:rPr>
  </w:style>
  <w:style w:type="character" w:styleId="ae">
    <w:name w:val="Strong"/>
    <w:basedOn w:val="a0"/>
    <w:uiPriority w:val="22"/>
    <w:qFormat/>
    <w:rsid w:val="00AD32C9"/>
    <w:rPr>
      <w:b/>
      <w:bCs/>
    </w:rPr>
  </w:style>
</w:styles>
</file>

<file path=word/webSettings.xml><?xml version="1.0" encoding="utf-8"?>
<w:webSettings xmlns:r="http://schemas.openxmlformats.org/officeDocument/2006/relationships" xmlns:w="http://schemas.openxmlformats.org/wordprocessingml/2006/main">
  <w:divs>
    <w:div w:id="18056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780D-DCA8-4D04-AF97-813E4E6C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Молочникова Елена Николаевна</dc:creator>
  <cp:lastModifiedBy>Vershinskaya</cp:lastModifiedBy>
  <cp:revision>17</cp:revision>
  <cp:lastPrinted>2019-02-14T05:21:00Z</cp:lastPrinted>
  <dcterms:created xsi:type="dcterms:W3CDTF">2019-02-05T08:37:00Z</dcterms:created>
  <dcterms:modified xsi:type="dcterms:W3CDTF">2019-02-15T07:24:00Z</dcterms:modified>
</cp:coreProperties>
</file>